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27EC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ЗАТВЕРДЖЕНО</w:t>
      </w:r>
    </w:p>
    <w:p w14:paraId="67714307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Наказ Головного управління</w:t>
      </w:r>
    </w:p>
    <w:p w14:paraId="7F254984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Пенсійного фонду України</w:t>
      </w:r>
    </w:p>
    <w:p w14:paraId="54825552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 Вінницькій області</w:t>
      </w:r>
    </w:p>
    <w:p w14:paraId="27101B1C" w14:textId="38845455" w:rsidR="00141049" w:rsidRPr="00057174" w:rsidRDefault="00141049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14</w:t>
      </w:r>
      <w:r w:rsidR="0040032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5755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липня</w:t>
      </w:r>
      <w:r w:rsidR="00EB600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2025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№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500</w:t>
      </w:r>
    </w:p>
    <w:p w14:paraId="2FECBF5D" w14:textId="77777777" w:rsidR="00057174" w:rsidRDefault="00057174" w:rsidP="00057174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(в редакції наказу</w:t>
      </w:r>
    </w:p>
    <w:p w14:paraId="2876237C" w14:textId="25865074" w:rsidR="00057174" w:rsidRDefault="00853E38" w:rsidP="00057174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E9088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27.10.</w:t>
      </w:r>
      <w:r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2025 року №</w:t>
      </w:r>
      <w:r w:rsidR="00E9088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803</w:t>
      </w:r>
      <w:r w:rsidR="00057174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)</w:t>
      </w:r>
    </w:p>
    <w:p w14:paraId="573C1793" w14:textId="77777777" w:rsidR="00456CF1" w:rsidRPr="00AE48AC" w:rsidRDefault="00456CF1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18"/>
          <w:szCs w:val="28"/>
          <w:lang w:val="uk-UA" w:eastAsia="uk-UA"/>
        </w:rPr>
      </w:pPr>
    </w:p>
    <w:p w14:paraId="37613FD7" w14:textId="77777777" w:rsidR="00853E38" w:rsidRPr="001B6765" w:rsidRDefault="00853E38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8DAE1FD" w14:textId="77777777" w:rsidR="009E0C2E" w:rsidRDefault="009E0C2E" w:rsidP="009E0C2E">
      <w:pPr>
        <w:pStyle w:val="csd2292c2c"/>
        <w:spacing w:before="0" w:beforeAutospacing="0" w:after="0" w:afterAutospacing="0"/>
        <w:jc w:val="center"/>
        <w:rPr>
          <w:rStyle w:val="cs16c7ebc2"/>
          <w:b/>
          <w:bCs/>
          <w:color w:val="000000"/>
          <w:sz w:val="28"/>
          <w:szCs w:val="28"/>
          <w:lang w:val="uk-UA"/>
        </w:rPr>
      </w:pPr>
      <w:r w:rsidRPr="00674F39">
        <w:rPr>
          <w:rStyle w:val="cs16c7ebc2"/>
          <w:b/>
          <w:bCs/>
          <w:color w:val="000000"/>
          <w:sz w:val="28"/>
          <w:szCs w:val="28"/>
          <w:lang w:val="uk-UA"/>
        </w:rPr>
        <w:t>Технологічна картка</w:t>
      </w:r>
    </w:p>
    <w:p w14:paraId="12081215" w14:textId="77777777" w:rsidR="00A86E16" w:rsidRPr="00A86E16" w:rsidRDefault="00A86E16" w:rsidP="009E0C2E">
      <w:pPr>
        <w:pStyle w:val="csd2292c2c"/>
        <w:spacing w:before="0" w:beforeAutospacing="0" w:after="0" w:afterAutospacing="0"/>
        <w:jc w:val="center"/>
        <w:rPr>
          <w:rStyle w:val="cs16c7ebc2"/>
          <w:b/>
          <w:bCs/>
          <w:color w:val="000000"/>
          <w:sz w:val="16"/>
          <w:szCs w:val="16"/>
          <w:lang w:val="uk-UA"/>
        </w:rPr>
      </w:pPr>
    </w:p>
    <w:p w14:paraId="6A3CF27B" w14:textId="38598E75" w:rsidR="00674F39" w:rsidRDefault="008D2059" w:rsidP="00A332D2">
      <w:pPr>
        <w:pStyle w:val="aa"/>
        <w:spacing w:after="0"/>
        <w:ind w:left="567" w:right="67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адміністративної </w:t>
      </w:r>
      <w:r w:rsidR="00A86E16" w:rsidRPr="00A86E16">
        <w:rPr>
          <w:rFonts w:ascii="Times New Roman" w:hAnsi="Times New Roman" w:cs="Times New Roman"/>
          <w:b/>
          <w:bCs/>
          <w:sz w:val="28"/>
          <w:szCs w:val="28"/>
        </w:rPr>
        <w:t>послуги</w:t>
      </w:r>
      <w:r w:rsidR="00A86E16" w:rsidRPr="00A86E16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="00A86E16" w:rsidRPr="00A86E16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A86E16" w:rsidRPr="00A86E16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="00A86E16" w:rsidRPr="00A86E16">
        <w:rPr>
          <w:rFonts w:ascii="Times New Roman" w:hAnsi="Times New Roman" w:cs="Times New Roman"/>
          <w:b/>
          <w:bCs/>
          <w:sz w:val="28"/>
          <w:szCs w:val="28"/>
        </w:rPr>
        <w:t>надання</w:t>
      </w:r>
      <w:r w:rsidR="00A332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86E16" w:rsidRPr="00A86E16">
        <w:rPr>
          <w:rFonts w:ascii="Times New Roman" w:hAnsi="Times New Roman" w:cs="Times New Roman"/>
          <w:b/>
          <w:bCs/>
          <w:sz w:val="28"/>
          <w:szCs w:val="28"/>
        </w:rPr>
        <w:t>одноразової компенсації за шкоду, заподіяну здоров’ю, особам, які стали особами з інвалідністю внаслідок Чорнобильської катастрофи, інших ядерних аварій та випробувань, учасникам ліквідації наслідків аварії на Чорнобильській АЕС, інших ядерних аварій, ядерних випробувань, військових</w:t>
      </w:r>
      <w:r w:rsidR="00A86E16" w:rsidRPr="00A86E1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A86E16" w:rsidRPr="00A86E16">
        <w:rPr>
          <w:rFonts w:ascii="Times New Roman" w:hAnsi="Times New Roman" w:cs="Times New Roman"/>
          <w:b/>
          <w:bCs/>
          <w:sz w:val="28"/>
          <w:szCs w:val="28"/>
        </w:rPr>
        <w:t>навчань</w:t>
      </w:r>
      <w:r w:rsidR="00A86E16" w:rsidRPr="00A86E16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A86E16" w:rsidRPr="00A86E16">
        <w:rPr>
          <w:rFonts w:ascii="Times New Roman" w:hAnsi="Times New Roman" w:cs="Times New Roman"/>
          <w:b/>
          <w:bCs/>
          <w:sz w:val="28"/>
          <w:szCs w:val="28"/>
        </w:rPr>
        <w:t>із</w:t>
      </w:r>
      <w:r w:rsidR="00A86E16" w:rsidRPr="00A86E1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A86E16" w:rsidRPr="00A86E16">
        <w:rPr>
          <w:rFonts w:ascii="Times New Roman" w:hAnsi="Times New Roman" w:cs="Times New Roman"/>
          <w:b/>
          <w:bCs/>
          <w:sz w:val="28"/>
          <w:szCs w:val="28"/>
        </w:rPr>
        <w:t>застосуванням</w:t>
      </w:r>
      <w:r w:rsidR="00A86E16" w:rsidRPr="00A86E1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A86E16" w:rsidRPr="00A86E16">
        <w:rPr>
          <w:rFonts w:ascii="Times New Roman" w:hAnsi="Times New Roman" w:cs="Times New Roman"/>
          <w:b/>
          <w:bCs/>
          <w:sz w:val="28"/>
          <w:szCs w:val="28"/>
        </w:rPr>
        <w:t>ядерної</w:t>
      </w:r>
      <w:r w:rsidR="00A86E16" w:rsidRPr="00A86E1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A86E16" w:rsidRPr="00A86E16">
        <w:rPr>
          <w:rFonts w:ascii="Times New Roman" w:hAnsi="Times New Roman" w:cs="Times New Roman"/>
          <w:b/>
          <w:bCs/>
          <w:sz w:val="28"/>
          <w:szCs w:val="28"/>
        </w:rPr>
        <w:t>зброї,</w:t>
      </w:r>
      <w:r w:rsidR="00A86E16" w:rsidRPr="00A86E1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A86E16" w:rsidRPr="00A86E16">
        <w:rPr>
          <w:rFonts w:ascii="Times New Roman" w:hAnsi="Times New Roman" w:cs="Times New Roman"/>
          <w:b/>
          <w:bCs/>
          <w:sz w:val="28"/>
          <w:szCs w:val="28"/>
        </w:rPr>
        <w:t>сім’ям</w:t>
      </w:r>
      <w:r w:rsidR="00A86E16" w:rsidRPr="00A86E1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A86E16" w:rsidRPr="00A86E16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A86E16" w:rsidRPr="00A86E1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A86E16" w:rsidRPr="00A86E16">
        <w:rPr>
          <w:rFonts w:ascii="Times New Roman" w:hAnsi="Times New Roman" w:cs="Times New Roman"/>
          <w:b/>
          <w:bCs/>
          <w:sz w:val="28"/>
          <w:szCs w:val="28"/>
        </w:rPr>
        <w:t>зв’язку</w:t>
      </w:r>
      <w:r w:rsidR="00A86E16" w:rsidRPr="00A86E1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A86E16" w:rsidRPr="00A86E16">
        <w:rPr>
          <w:rFonts w:ascii="Times New Roman" w:hAnsi="Times New Roman" w:cs="Times New Roman"/>
          <w:b/>
          <w:bCs/>
          <w:sz w:val="28"/>
          <w:szCs w:val="28"/>
        </w:rPr>
        <w:t>із</w:t>
      </w:r>
      <w:r w:rsidR="00A86E16" w:rsidRPr="00A86E1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A86E16" w:rsidRPr="00A86E16">
        <w:rPr>
          <w:rFonts w:ascii="Times New Roman" w:hAnsi="Times New Roman" w:cs="Times New Roman"/>
          <w:b/>
          <w:bCs/>
          <w:sz w:val="28"/>
          <w:szCs w:val="28"/>
        </w:rPr>
        <w:t xml:space="preserve">втратою </w:t>
      </w:r>
      <w:r w:rsidR="00A86E16" w:rsidRPr="00A86E16">
        <w:rPr>
          <w:rFonts w:ascii="Times New Roman" w:hAnsi="Times New Roman" w:cs="Times New Roman"/>
          <w:b/>
          <w:bCs/>
          <w:spacing w:val="-2"/>
          <w:sz w:val="28"/>
          <w:szCs w:val="28"/>
        </w:rPr>
        <w:t>годувальника</w:t>
      </w:r>
      <w:r w:rsidR="00674F39" w:rsidRPr="00A86E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6269AC0" w14:textId="77777777" w:rsidR="00A86E16" w:rsidRPr="00A86E16" w:rsidRDefault="00A86E16" w:rsidP="00A86E16">
      <w:pPr>
        <w:pStyle w:val="aa"/>
        <w:spacing w:after="0"/>
        <w:ind w:left="43" w:right="18" w:firstLine="1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  <w:lang w:val="uk-UA"/>
        </w:rPr>
      </w:pPr>
    </w:p>
    <w:p w14:paraId="0F8CE28C" w14:textId="77777777" w:rsidR="00C908A8" w:rsidRPr="00C908A8" w:rsidRDefault="00C908A8" w:rsidP="001B676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08A8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Головне управління Пенсійного фонду України у Вінницькій област</w:t>
      </w:r>
      <w:r w:rsidRPr="00C908A8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</w:p>
    <w:p w14:paraId="2ADBD107" w14:textId="77777777" w:rsidR="00C908A8" w:rsidRPr="00C908A8" w:rsidRDefault="00C908A8" w:rsidP="00C908A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908A8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суб’єкта надання послуги)</w:t>
      </w:r>
    </w:p>
    <w:tbl>
      <w:tblPr>
        <w:tblStyle w:val="af0"/>
        <w:tblW w:w="15425" w:type="dxa"/>
        <w:jc w:val="center"/>
        <w:tblLayout w:type="fixed"/>
        <w:tblLook w:val="04A0" w:firstRow="1" w:lastRow="0" w:firstColumn="1" w:lastColumn="0" w:noHBand="0" w:noVBand="1"/>
      </w:tblPr>
      <w:tblGrid>
        <w:gridCol w:w="9726"/>
        <w:gridCol w:w="2412"/>
        <w:gridCol w:w="1429"/>
        <w:gridCol w:w="1858"/>
      </w:tblGrid>
      <w:tr w:rsidR="00AA5EAD" w14:paraId="24E4818B" w14:textId="77777777" w:rsidTr="00914FCB">
        <w:trPr>
          <w:jc w:val="center"/>
        </w:trPr>
        <w:tc>
          <w:tcPr>
            <w:tcW w:w="9726" w:type="dxa"/>
            <w:vAlign w:val="center"/>
          </w:tcPr>
          <w:p w14:paraId="4DEECDE9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412" w:type="dxa"/>
            <w:vAlign w:val="center"/>
          </w:tcPr>
          <w:p w14:paraId="5D5E51B6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Відповідальна посадова особа структурного підрозділу</w:t>
            </w:r>
          </w:p>
        </w:tc>
        <w:tc>
          <w:tcPr>
            <w:tcW w:w="1429" w:type="dxa"/>
            <w:vAlign w:val="center"/>
          </w:tcPr>
          <w:p w14:paraId="0671ACCE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Дія</w:t>
            </w:r>
          </w:p>
          <w:p w14:paraId="51FF0DB6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(В – виконує,</w:t>
            </w:r>
          </w:p>
          <w:p w14:paraId="40BDE5C5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З – затверджує)</w:t>
            </w:r>
          </w:p>
        </w:tc>
        <w:tc>
          <w:tcPr>
            <w:tcW w:w="1858" w:type="dxa"/>
            <w:vAlign w:val="center"/>
          </w:tcPr>
          <w:p w14:paraId="50248A8F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Строк виконання</w:t>
            </w:r>
          </w:p>
        </w:tc>
      </w:tr>
      <w:tr w:rsidR="00706125" w14:paraId="58FEA009" w14:textId="77777777" w:rsidTr="00914FCB">
        <w:trPr>
          <w:jc w:val="center"/>
        </w:trPr>
        <w:tc>
          <w:tcPr>
            <w:tcW w:w="9726" w:type="dxa"/>
          </w:tcPr>
          <w:p w14:paraId="6D4A730E" w14:textId="77777777" w:rsidR="00706125" w:rsidRPr="00144597" w:rsidRDefault="00706125" w:rsidP="00674F39">
            <w:pPr>
              <w:pStyle w:val="ae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5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Прийом документів:</w:t>
            </w:r>
          </w:p>
          <w:p w14:paraId="5C2CDDD0" w14:textId="6BD3D44C" w:rsidR="00706125" w:rsidRPr="00144597" w:rsidRDefault="00706125" w:rsidP="00674F39">
            <w:pPr>
              <w:pStyle w:val="ae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5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1.1 ідентифікація заявника</w:t>
            </w:r>
            <w:r w:rsidR="0040032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</w:t>
            </w:r>
            <w:r w:rsidR="00400321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законного представника</w:t>
            </w:r>
            <w:r w:rsidR="0040032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 уповноваженої особи</w:t>
            </w:r>
            <w:r w:rsidRPr="001445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14:paraId="40466CF9" w14:textId="77777777" w:rsidR="00706125" w:rsidRPr="00144597" w:rsidRDefault="00706125" w:rsidP="00674F39">
            <w:pPr>
              <w:pStyle w:val="ae"/>
              <w:widowControl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45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1.2 проведення перевірки змісту і належного оформлення документів;</w:t>
            </w:r>
          </w:p>
          <w:p w14:paraId="68CF6253" w14:textId="07A07C8D" w:rsidR="00706125" w:rsidRPr="00A86E16" w:rsidRDefault="00706125" w:rsidP="00A86E16">
            <w:pPr>
              <w:pStyle w:val="aa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1.3 </w:t>
            </w:r>
            <w:r w:rsidRPr="00674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інформування про істотні умови надання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r w:rsidR="00A86E16" w:rsidRPr="00A86E1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86E16" w:rsidRPr="00A86E16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r w:rsidR="00A86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одноразової компенсації за шкоду, заподіяну здоров’ю, особам, які стали особами з інвалідністю внаслідок Чорнобильської катастрофи, інших ядерних аварій та випробувань, учасникам ліквідації наслідків аварії на Чорнобильській АЕС, інших ядерних аварій, ядерних випробувань, військових</w:t>
            </w:r>
            <w:r w:rsidR="00A86E16" w:rsidRPr="00A86E1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навчань</w:t>
            </w:r>
            <w:r w:rsidR="00A86E16" w:rsidRPr="00A86E16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r w:rsidR="00A86E16" w:rsidRPr="00A86E1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застосуванням</w:t>
            </w:r>
            <w:r w:rsidR="00A86E16" w:rsidRPr="00A86E1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ядерної</w:t>
            </w:r>
            <w:r w:rsidR="00A86E16" w:rsidRPr="00A86E1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зброї,</w:t>
            </w:r>
            <w:r w:rsidR="00A86E16" w:rsidRPr="00A86E1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сім’ям</w:t>
            </w:r>
            <w:r w:rsidR="00A86E16" w:rsidRPr="00A86E1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86E16" w:rsidRPr="00A86E1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зв’язку</w:t>
            </w:r>
            <w:r w:rsidR="00A86E16" w:rsidRPr="00A86E1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r w:rsidR="00A86E16" w:rsidRPr="00A86E1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 xml:space="preserve">втратою </w:t>
            </w:r>
            <w:r w:rsidR="00A86E16" w:rsidRPr="00A86E1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годувальника</w:t>
            </w:r>
            <w:r w:rsidRPr="00674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6FBEA22" w14:textId="0988EC1B" w:rsidR="00706125" w:rsidRPr="00706125" w:rsidRDefault="00706125" w:rsidP="00674F3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445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1.4 реєстрація звернення в підсистемі Інтегрованої комплексної інформаційної </w:t>
            </w:r>
            <w:r w:rsidRPr="001445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системи Пенсійного фонду України «ЗВЕРНЕННЯ» (далі – «ЗВЕРНЕННЯ»): пошук заявника в РЗО, заповнення реквізитів картки звернення  про </w:t>
            </w:r>
            <w:r w:rsidRPr="00144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надання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r w:rsidR="00A86E16" w:rsidRPr="00A86E1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86E16" w:rsidRPr="00A86E16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r w:rsidR="00A86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одноразової компенсації за шкоду, заподіяну здоров’ю, особам, які стали особами з інвалідністю внаслідок Чорнобильської катастрофи, інших ядерних аварій та випробувань, учасникам ліквідації наслідків аварії на Чорнобильській АЕС, інших ядерних аварій, ядерних випробувань, військових</w:t>
            </w:r>
            <w:r w:rsidR="00A86E16" w:rsidRPr="00A86E1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навчань</w:t>
            </w:r>
            <w:r w:rsidR="00A86E16" w:rsidRPr="00A86E16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r w:rsidR="00A86E16" w:rsidRPr="00A86E1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застосуванням</w:t>
            </w:r>
            <w:r w:rsidR="00A86E16" w:rsidRPr="00A86E1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ядерної</w:t>
            </w:r>
            <w:r w:rsidR="00A86E16" w:rsidRPr="00A86E1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зброї,</w:t>
            </w:r>
            <w:r w:rsidR="00A86E16" w:rsidRPr="00A86E1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сім’ям</w:t>
            </w:r>
            <w:r w:rsidR="00A86E16" w:rsidRPr="00A86E1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86E16" w:rsidRPr="00A86E1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зв’язку</w:t>
            </w:r>
            <w:r w:rsidR="00A86E16" w:rsidRPr="00A86E1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r w:rsidR="00A86E16" w:rsidRPr="00A86E1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rFonts w:ascii="Times New Roman" w:hAnsi="Times New Roman" w:cs="Times New Roman"/>
                <w:sz w:val="28"/>
                <w:szCs w:val="28"/>
              </w:rPr>
              <w:t xml:space="preserve">втратою </w:t>
            </w:r>
            <w:r w:rsidR="00A86E16" w:rsidRPr="00A86E1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годувальника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9520E57" w14:textId="77777777" w:rsidR="00706125" w:rsidRPr="00331A9D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BFD0057" w14:textId="12D7361C" w:rsidR="00706125" w:rsidRPr="004B03F0" w:rsidRDefault="00706125" w:rsidP="00674F3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B03F0">
              <w:rPr>
                <w:rFonts w:eastAsia="Calibri"/>
                <w:sz w:val="28"/>
                <w:szCs w:val="28"/>
              </w:rPr>
              <w:t xml:space="preserve">2. Формування пакету документів </w:t>
            </w:r>
            <w:r w:rsidR="00674F39" w:rsidRPr="00674F39">
              <w:rPr>
                <w:sz w:val="28"/>
                <w:szCs w:val="28"/>
              </w:rPr>
              <w:t xml:space="preserve">надання </w:t>
            </w:r>
            <w:r w:rsidR="00A86E16" w:rsidRPr="00A86E16">
              <w:rPr>
                <w:sz w:val="28"/>
                <w:szCs w:val="28"/>
              </w:rPr>
              <w:t>послуги</w:t>
            </w:r>
            <w:r w:rsidR="00A86E16" w:rsidRPr="00A86E16">
              <w:rPr>
                <w:spacing w:val="-14"/>
                <w:sz w:val="28"/>
                <w:szCs w:val="28"/>
              </w:rPr>
              <w:t xml:space="preserve"> </w:t>
            </w:r>
            <w:r w:rsidR="00A86E16" w:rsidRPr="00A86E16">
              <w:rPr>
                <w:sz w:val="28"/>
                <w:szCs w:val="28"/>
              </w:rPr>
              <w:t>з</w:t>
            </w:r>
            <w:r w:rsidR="00A86E16" w:rsidRPr="00A86E16">
              <w:rPr>
                <w:spacing w:val="-13"/>
                <w:sz w:val="28"/>
                <w:szCs w:val="28"/>
              </w:rPr>
              <w:t xml:space="preserve"> </w:t>
            </w:r>
            <w:r w:rsidR="00A86E16" w:rsidRPr="00A86E16">
              <w:rPr>
                <w:sz w:val="28"/>
                <w:szCs w:val="28"/>
              </w:rPr>
              <w:t>надання</w:t>
            </w:r>
            <w:r w:rsidR="00A86E16">
              <w:rPr>
                <w:sz w:val="28"/>
                <w:szCs w:val="28"/>
              </w:rPr>
              <w:t xml:space="preserve"> </w:t>
            </w:r>
            <w:r w:rsidR="00A86E16" w:rsidRPr="00A86E16">
              <w:rPr>
                <w:sz w:val="28"/>
                <w:szCs w:val="28"/>
              </w:rPr>
              <w:t>одноразової компенсації за шкоду, заподіяну здоров’ю, особам, які стали особами з інвалідністю внаслідок Чорнобильської катастрофи, інших ядерних аварій та випробувань, учасникам ліквідації наслідків аварії на Чорнобильській АЕС, інших ядерних аварій, ядерних випробувань, військових</w:t>
            </w:r>
            <w:r w:rsidR="00A86E16" w:rsidRPr="00A86E16">
              <w:rPr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sz w:val="28"/>
                <w:szCs w:val="28"/>
              </w:rPr>
              <w:t>навчань</w:t>
            </w:r>
            <w:r w:rsidR="00A86E16" w:rsidRPr="00A86E16">
              <w:rPr>
                <w:spacing w:val="-9"/>
                <w:sz w:val="28"/>
                <w:szCs w:val="28"/>
              </w:rPr>
              <w:t xml:space="preserve"> </w:t>
            </w:r>
            <w:r w:rsidR="00A86E16" w:rsidRPr="00A86E16">
              <w:rPr>
                <w:sz w:val="28"/>
                <w:szCs w:val="28"/>
              </w:rPr>
              <w:t>із</w:t>
            </w:r>
            <w:r w:rsidR="00A86E16" w:rsidRPr="00A86E16">
              <w:rPr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sz w:val="28"/>
                <w:szCs w:val="28"/>
              </w:rPr>
              <w:t>застосуванням</w:t>
            </w:r>
            <w:r w:rsidR="00A86E16" w:rsidRPr="00A86E16">
              <w:rPr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sz w:val="28"/>
                <w:szCs w:val="28"/>
              </w:rPr>
              <w:t>ядерної</w:t>
            </w:r>
            <w:r w:rsidR="00A86E16" w:rsidRPr="00A86E16">
              <w:rPr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sz w:val="28"/>
                <w:szCs w:val="28"/>
              </w:rPr>
              <w:t>зброї,</w:t>
            </w:r>
            <w:r w:rsidR="00A86E16" w:rsidRPr="00A86E16">
              <w:rPr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sz w:val="28"/>
                <w:szCs w:val="28"/>
              </w:rPr>
              <w:t>сім’ям</w:t>
            </w:r>
            <w:r w:rsidR="00A86E16" w:rsidRPr="00A86E16">
              <w:rPr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sz w:val="28"/>
                <w:szCs w:val="28"/>
              </w:rPr>
              <w:t>у</w:t>
            </w:r>
            <w:r w:rsidR="00A86E16" w:rsidRPr="00A86E16">
              <w:rPr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sz w:val="28"/>
                <w:szCs w:val="28"/>
              </w:rPr>
              <w:t>зв’язку</w:t>
            </w:r>
            <w:r w:rsidR="00A86E16" w:rsidRPr="00A86E16">
              <w:rPr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sz w:val="28"/>
                <w:szCs w:val="28"/>
              </w:rPr>
              <w:t>із</w:t>
            </w:r>
            <w:r w:rsidR="00A86E16" w:rsidRPr="00A86E16">
              <w:rPr>
                <w:spacing w:val="-8"/>
                <w:sz w:val="28"/>
                <w:szCs w:val="28"/>
              </w:rPr>
              <w:t xml:space="preserve"> </w:t>
            </w:r>
            <w:r w:rsidR="00A86E16" w:rsidRPr="00A86E16">
              <w:rPr>
                <w:sz w:val="28"/>
                <w:szCs w:val="28"/>
              </w:rPr>
              <w:t xml:space="preserve">втратою </w:t>
            </w:r>
            <w:r w:rsidR="00A86E16" w:rsidRPr="00A86E16">
              <w:rPr>
                <w:spacing w:val="-2"/>
                <w:sz w:val="28"/>
                <w:szCs w:val="28"/>
              </w:rPr>
              <w:t>годувальника</w:t>
            </w:r>
            <w:r w:rsidRPr="004B03F0">
              <w:rPr>
                <w:rFonts w:eastAsia="Calibri"/>
                <w:sz w:val="28"/>
                <w:szCs w:val="28"/>
              </w:rPr>
              <w:t>:</w:t>
            </w:r>
          </w:p>
          <w:p w14:paraId="5402D030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2.1 автоматичне формування заяви;</w:t>
            </w:r>
          </w:p>
          <w:p w14:paraId="0AF99F54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2.2 виготовлення електронних копій шляхом сканування поданих/ сформованих документів;</w:t>
            </w:r>
          </w:p>
          <w:p w14:paraId="2561FD7C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2.3 завантаження заяви та виготовлених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електронних копій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до створеного звернення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«ЗВЕРНЕННЯ»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;</w:t>
            </w:r>
          </w:p>
          <w:p w14:paraId="3B4638B7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2.4  перевірка повноти, якості, достовірності завантажених документів.</w:t>
            </w:r>
          </w:p>
          <w:p w14:paraId="0FFAA6F1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DE31297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Засвідчення КЕП пакету документів.</w:t>
            </w:r>
          </w:p>
          <w:p w14:paraId="2B4CF6AF" w14:textId="77777777" w:rsidR="00706125" w:rsidRP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val="uk-UA"/>
              </w:rPr>
            </w:pPr>
          </w:p>
          <w:p w14:paraId="42A06A85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Переведення звернення до відповідного статусу.*</w:t>
            </w:r>
          </w:p>
          <w:p w14:paraId="1F234D14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5. З</w:t>
            </w:r>
            <w:r w:rsidRPr="00023E1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 необхідності, роз’яснення порядку і процедури оскарження рішень (дій, бездіяльності) органів Пенсійного фонду.</w:t>
            </w:r>
          </w:p>
          <w:p w14:paraId="2850CD29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14:paraId="3EDB7004" w14:textId="77777777" w:rsidR="00706125" w:rsidRPr="003F57C4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*фахівець фронт-офісу здійснює постійний моніторинг опрацювання звернення. </w:t>
            </w:r>
          </w:p>
        </w:tc>
        <w:tc>
          <w:tcPr>
            <w:tcW w:w="2412" w:type="dxa"/>
          </w:tcPr>
          <w:p w14:paraId="0365264B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 відповідного Відділу обслуговування громадян</w:t>
            </w:r>
          </w:p>
          <w:p w14:paraId="5A7AC0B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412D6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770C2E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1AF2B0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DD29B3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9570C1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F494F4" w14:textId="77777777" w:rsidR="00FD4C95" w:rsidRDefault="00FD4C9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D090BD" w14:textId="77777777" w:rsidR="00FD4C95" w:rsidRDefault="00FD4C9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1E52A4" w14:textId="77777777" w:rsidR="00FD4C95" w:rsidRDefault="00FD4C9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8CFFF6" w14:textId="77777777" w:rsidR="00FD4C95" w:rsidRDefault="00FD4C9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759BDB" w14:textId="77777777" w:rsidR="00FD4C95" w:rsidRDefault="00FD4C9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E2D809" w14:textId="77777777" w:rsidR="00CE6DB4" w:rsidRDefault="00CE6DB4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234817" w14:textId="77777777" w:rsidR="00CE6DB4" w:rsidRDefault="00CE6DB4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133C7C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4268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  <w:p w14:paraId="2D462251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9F562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9B87F50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5F910FB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0D3CC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</w:tc>
        <w:tc>
          <w:tcPr>
            <w:tcW w:w="1429" w:type="dxa"/>
          </w:tcPr>
          <w:p w14:paraId="09E0B49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0C7C1391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762F1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6B730C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294F61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D702AC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8E506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B084E4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E7259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9B3C46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641867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D7B5D6" w14:textId="77777777" w:rsidR="00FD4C95" w:rsidRDefault="00FD4C9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2F437C" w14:textId="77777777" w:rsidR="00FD4C95" w:rsidRDefault="00FD4C9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F6EFE0" w14:textId="77777777" w:rsidR="00FD4C95" w:rsidRDefault="00FD4C9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28C12A" w14:textId="77777777" w:rsidR="00FD4C95" w:rsidRDefault="00FD4C9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1734E8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19467D" w14:textId="77777777" w:rsidR="00CE6DB4" w:rsidRDefault="00CE6DB4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B638C0" w14:textId="77777777" w:rsidR="00CE6DB4" w:rsidRDefault="00CE6DB4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55668C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4BE088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</w:t>
            </w:r>
          </w:p>
          <w:p w14:paraId="33F1627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5AB397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A88239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987A6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9DB0D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97057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BAB299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629349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4B95388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</w:t>
            </w:r>
          </w:p>
          <w:p w14:paraId="54C62D32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C0B81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6458B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AD8F46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225E3BE2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 момент звернення</w:t>
            </w:r>
          </w:p>
          <w:p w14:paraId="142C2392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5D630A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AD7005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AF2D30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6534D9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A93B5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55DED5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5258A4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1F3516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447EF5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C76CE0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A88832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7DB031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DD335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06C3C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9288B6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935D8C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789CE0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270F1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7BF89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FDB604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3C9184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A75B87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6F3D6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949AAC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2170" w14:paraId="02580AD5" w14:textId="77777777" w:rsidTr="00914FCB">
        <w:trPr>
          <w:jc w:val="center"/>
        </w:trPr>
        <w:tc>
          <w:tcPr>
            <w:tcW w:w="9726" w:type="dxa"/>
          </w:tcPr>
          <w:p w14:paraId="0B66F304" w14:textId="77777777" w:rsidR="009E2170" w:rsidRDefault="009E2170" w:rsidP="009E217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6. Опрацювання звернення за призначенням виплати одноразової компенсації за шкоду, заподіяну здоров’ю, особам, які стали особами з інвалідністю внаслідок Чорнобильської катастрофи, інших ядерних аварій та випробувань, учасникам ліквідації наслідків аварії на Чорнобильській АЕС, інших ядерних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аварій, ядерних випробувань, військових навчань із застосуванням ядерної зброї, сім’ям у зв’язку із втратою годувальника (далі — державна допомога) в підсистемі "Призначення та виплата деяких соціальних виплат" (далі — ДСВ):</w:t>
            </w:r>
          </w:p>
          <w:p w14:paraId="078590DC" w14:textId="77777777" w:rsidR="009E2170" w:rsidRDefault="009E2170" w:rsidP="009E217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6.1 взяття звернення з Черги звернень на призначення та створення проєкту рішення;</w:t>
            </w:r>
          </w:p>
          <w:p w14:paraId="2A130870" w14:textId="77777777" w:rsidR="009E2170" w:rsidRDefault="009E2170" w:rsidP="009E217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6.2 перегляд автоматичного визначення права на призначення державної  допомоги після натискання кнопки «визначення права»;</w:t>
            </w:r>
          </w:p>
          <w:p w14:paraId="3737733A" w14:textId="77777777" w:rsidR="009E2170" w:rsidRDefault="009E2170" w:rsidP="009E217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6.3 перевірка повноти наданих документів та інформації отриманої за даними верифікації;</w:t>
            </w:r>
          </w:p>
          <w:p w14:paraId="654C36EF" w14:textId="77777777" w:rsidR="009E2170" w:rsidRDefault="009E2170" w:rsidP="009E217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6.4 підтвердження права на державну допомогу натисканням кнопки «підтвердити право», а у разі виявлення помилок чи неповноти наданих документів – повернення звернення на доопрацювання до фронт-офісу для виправлення помилок чи повідомлення заявнику про необхідність доопрацювання документів;</w:t>
            </w:r>
          </w:p>
          <w:p w14:paraId="37E457E0" w14:textId="77777777" w:rsidR="009E2170" w:rsidRDefault="009E2170" w:rsidP="009E217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6.5 розрахунок розміру державної допомоги, а у разі відмови - формування проекту відмови;</w:t>
            </w:r>
          </w:p>
          <w:p w14:paraId="52AE6824" w14:textId="4E0BF92D" w:rsidR="009E2170" w:rsidRDefault="009E2170" w:rsidP="009E2170">
            <w:pPr>
              <w:widowControl w:val="0"/>
              <w:ind w:left="49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6.6 передача розрахованої справи на наступний рівень – на перевірку ГСП.</w:t>
            </w:r>
          </w:p>
        </w:tc>
        <w:tc>
          <w:tcPr>
            <w:tcW w:w="2412" w:type="dxa"/>
          </w:tcPr>
          <w:p w14:paraId="185EE232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</w:t>
            </w:r>
          </w:p>
          <w:p w14:paraId="0B18505D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Відділу надання житлових субсидій/пільг</w:t>
            </w:r>
          </w:p>
          <w:p w14:paraId="3ECFBC1A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27013C0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0B29293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DAE0BD6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908E2F0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4F6F4FE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1218C04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F0543D5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807F5B4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469E47D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D6F710B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7508079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65D74C0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A54DEF0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4F97A54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1D69386" w14:textId="77777777" w:rsidR="009E2170" w:rsidRDefault="009E2170" w:rsidP="009E2170">
            <w:pPr>
              <w:widowControl w:val="0"/>
              <w:spacing w:after="0"/>
              <w:jc w:val="center"/>
              <w:rPr>
                <w:rFonts w:eastAsia="Calibri" w:cs="Times New Roman"/>
                <w:lang w:val="uk-UA"/>
              </w:rPr>
            </w:pPr>
          </w:p>
          <w:p w14:paraId="1A5F5AB6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14:paraId="4FE65F8F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53ECCFBC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EEA3085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9543443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E65AEED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DF4A9F7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E2949EA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1056009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64224CA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28A4C53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E9ED80E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ED36B00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FBCB7A4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5DDE3D9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C7ACA6E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DB4CC8F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C184152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98EC98B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5D6C2EB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B00A117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230C299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A51885D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04E939B8" w14:textId="53A66037" w:rsidR="009E2170" w:rsidRDefault="009E2170" w:rsidP="009E217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Протягом 10 днів з дати успішної верифікаці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ї</w:t>
            </w:r>
          </w:p>
        </w:tc>
      </w:tr>
      <w:tr w:rsidR="009E2170" w14:paraId="6A66906F" w14:textId="77777777" w:rsidTr="00914FCB">
        <w:trPr>
          <w:jc w:val="center"/>
        </w:trPr>
        <w:tc>
          <w:tcPr>
            <w:tcW w:w="9726" w:type="dxa"/>
          </w:tcPr>
          <w:p w14:paraId="6DEEA033" w14:textId="77777777" w:rsidR="009E2170" w:rsidRDefault="009E2170" w:rsidP="009E217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 Проведення перевірки правильності прийнятого рішення за результатами розгляду звернення з надання одноразової компенсації за шкоду, заподіяну здоров’ю, особам, які стали особами з інвалідністю внаслідок Чорнобильської катастрофи, інших ядерних аварій та випробувань, учасникам ліквідації наслідків аварії на Чорнобильській АЕС, інших ядерних аварій, ядерних випробувань, військових навчань із застосуванням ядерної зброї, сім’ям у зв’язку із втратою годувальника  в ДСВ:</w:t>
            </w:r>
          </w:p>
          <w:p w14:paraId="7684B8BD" w14:textId="77777777" w:rsidR="009E2170" w:rsidRDefault="009E2170" w:rsidP="009E217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7.1 взяття звернення в роботу з Черги розрахованих звернень;</w:t>
            </w:r>
          </w:p>
          <w:p w14:paraId="5CB0205F" w14:textId="77777777" w:rsidR="009E2170" w:rsidRDefault="009E2170" w:rsidP="009E217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7.2 проведення перевірки повноти наданих документів та розрахунку розміру державної допомоги або аргументованої відмови у призначенні;</w:t>
            </w:r>
          </w:p>
          <w:p w14:paraId="1306BC50" w14:textId="6BD6C423" w:rsidR="009E2170" w:rsidRDefault="009E2170" w:rsidP="009E2170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7.3 повернення спеціалісту з призначення у разі виявлення помилок або засвідчення КЕП (ЕЦП) та передача звернення на виплату або переведення в статус «відмовлено» та засвідчення КЕП (ЕЦП), у разі відмови.</w:t>
            </w:r>
          </w:p>
        </w:tc>
        <w:tc>
          <w:tcPr>
            <w:tcW w:w="2412" w:type="dxa"/>
          </w:tcPr>
          <w:p w14:paraId="2B2A382B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</w:t>
            </w:r>
          </w:p>
          <w:p w14:paraId="4CBECFBE" w14:textId="0DB99766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Відділу контролю за правильністю нарахування житлових субсидій та пільг</w:t>
            </w:r>
          </w:p>
        </w:tc>
        <w:tc>
          <w:tcPr>
            <w:tcW w:w="1429" w:type="dxa"/>
          </w:tcPr>
          <w:p w14:paraId="4F347980" w14:textId="23F1EC5D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В, З</w:t>
            </w:r>
          </w:p>
        </w:tc>
        <w:tc>
          <w:tcPr>
            <w:tcW w:w="1858" w:type="dxa"/>
          </w:tcPr>
          <w:p w14:paraId="2B25F64C" w14:textId="13056A21" w:rsidR="009E2170" w:rsidRDefault="009E2170" w:rsidP="009E217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Протягом 10 днів з дати успішної верифікації</w:t>
            </w:r>
          </w:p>
        </w:tc>
      </w:tr>
      <w:tr w:rsidR="009E2170" w14:paraId="5999DDCC" w14:textId="77777777" w:rsidTr="00914FCB">
        <w:trPr>
          <w:jc w:val="center"/>
        </w:trPr>
        <w:tc>
          <w:tcPr>
            <w:tcW w:w="9726" w:type="dxa"/>
          </w:tcPr>
          <w:p w14:paraId="604595AF" w14:textId="6E26DD4F" w:rsidR="009E2170" w:rsidRDefault="009E2170" w:rsidP="009E2170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8. Внесення даних для взяття заяви в роботу в підсистемі «Призначення та виплата деяких соціальних виплат», вкладка «Опрацювання виплатних параметрів», журнал «Діючі рішення»;</w:t>
            </w:r>
          </w:p>
          <w:p w14:paraId="688C52D5" w14:textId="72279CC0" w:rsidR="009E2170" w:rsidRDefault="009E2170" w:rsidP="009E2170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8.1 Взяття заяви в роботу;</w:t>
            </w:r>
          </w:p>
          <w:p w14:paraId="6A52A3AC" w14:textId="490A4A14" w:rsidR="009E2170" w:rsidRDefault="009E2170" w:rsidP="009E2170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8.2 перевірка документів для виплати у вкладці «Відкрити картку ЕОС»  (заява про призначення послуги з надання одноразової компенсації за шкоду, заподіяну здоров’ю, особам, які стали особами з інвалідністю внаслідок Чорнобильської катастрофи, інших ядерних аварій та випробувань, учасникам ліквідації наслідків аварії на Чорнобильській АЕС, інших ядерних аварій, ядерних випробувань, військових навчань із застосуванням ядерної зброї, сім’ям у зв’язку із втратою годувальника, паспорт, РНОКПП);</w:t>
            </w:r>
          </w:p>
          <w:p w14:paraId="7F5DE5B5" w14:textId="1EF99ADD" w:rsidR="009E2170" w:rsidRDefault="009E2170" w:rsidP="009E217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8.3  внесення даних виплатних реквізитів згідно поданих документів у вкладці «Рішення про призначення», підпункт «Параметри виплати» (при призначенні послуги)</w:t>
            </w:r>
          </w:p>
          <w:p w14:paraId="504243FE" w14:textId="77777777" w:rsidR="009E2170" w:rsidRDefault="009E2170" w:rsidP="009E217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19374F34" w14:textId="77777777" w:rsidR="009E2170" w:rsidRDefault="009E2170" w:rsidP="009E217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- вибір причини блокування з випадаючого списку та зазначення дати блокування виплати у функціоналі «Блокування виплати»</w:t>
            </w:r>
          </w:p>
          <w:p w14:paraId="79E62EE4" w14:textId="77777777" w:rsidR="009E2170" w:rsidRDefault="009E2170" w:rsidP="009E217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(при припиненні виплати послуги з надання одноразової компенсації за шкоду, заподіяну здоров’ю);</w:t>
            </w:r>
          </w:p>
          <w:p w14:paraId="0EA1D917" w14:textId="77777777" w:rsidR="009E2170" w:rsidRDefault="009E2170" w:rsidP="009E217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72120F5C" w14:textId="77777777" w:rsidR="009E2170" w:rsidRDefault="009E2170" w:rsidP="009E217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-   вибір періоду для поновлення по Рішенню про призначення у функціоналі «Поновлення виплати» (при поновленні виплати)</w:t>
            </w:r>
          </w:p>
          <w:p w14:paraId="39E42B9E" w14:textId="3CA746DF" w:rsidR="009E2170" w:rsidRDefault="009E2170" w:rsidP="009E2170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8.4 збереження даних</w:t>
            </w:r>
          </w:p>
          <w:p w14:paraId="016A1528" w14:textId="077CB9E6" w:rsidR="009E2170" w:rsidRDefault="009E2170" w:rsidP="009E2170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8.5  виплата сум послуги з надання одноразової компенсації за шкоду, заподіяну здоров’ю, особам, які стали особами з інвалідністю внаслідок Чорнобильської катастрофи, інших ядерних аварій та випробувань, учасникам ліквідації наслідків аварії на Чорнобильській АЕС, інших ядерних аварій, ядерних випробувань, військових навчань із застосуванням ядерної зброї, сім’ям у зв’язку із втратою годувальника у виплатний період (статус «Нараховано»)</w:t>
            </w:r>
          </w:p>
          <w:p w14:paraId="5DBA6151" w14:textId="77777777" w:rsidR="009E2170" w:rsidRDefault="009E2170" w:rsidP="009E2170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-  припинення виплати послуги з надання одноразової компенсації за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шкоду, заподіяну здоров’ю, особам, які стали особами з інвалідністю внаслідок Чорнобильської катастрофи, інших ядерних аварій та випробувань, учасникам ліквідації наслідків аварії на Чорнобильській АЕС, інших ядерних аварій, ядерних випробувань, військових навчань із застосуванням ядерної зброї, сім’ям у зв’язку із втратою годувальника (статус «Припинено виплату»)</w:t>
            </w:r>
          </w:p>
          <w:p w14:paraId="5614CDE1" w14:textId="52344CB3" w:rsidR="009E2170" w:rsidRDefault="009E2170" w:rsidP="009E2170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-  поновлення виплати послуги з надання одноразової компенсації за шкоду, заподіяну здоров’ю, особам, які стали особами з інвалідністю внаслідок Чорнобильської катастрофи, інших ядерних аварій та випробувань, учасникам ліквідації наслідків аварії на Чорнобильській АЕС, інших ядерних аварій, ядерних випробувань, військових навчань із застосуванням ядерної зброї, сім’ям у зв’язку із втратою годувальника (зміна статусу з «Призупинено виплату» на «Нараховано»).</w:t>
            </w:r>
          </w:p>
        </w:tc>
        <w:tc>
          <w:tcPr>
            <w:tcW w:w="2412" w:type="dxa"/>
          </w:tcPr>
          <w:p w14:paraId="3A25D0B4" w14:textId="77777777" w:rsidR="009E2170" w:rsidRDefault="009E2170" w:rsidP="009E217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Фахівець відповідного Відділу опрацювання документації</w:t>
            </w:r>
          </w:p>
          <w:p w14:paraId="57C4554B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208F82A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D251589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2B7FE0A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799943D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9D88A08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3340C47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EC7E28D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54AFE49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909FFCC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A727AD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AA9E746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31A3096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EC6C143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9F0E7DA" w14:textId="77777777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72B2147" w14:textId="229D5AA6" w:rsidR="009E2170" w:rsidRDefault="009E2170" w:rsidP="009E2170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14:paraId="29FB7F19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 З</w:t>
            </w:r>
          </w:p>
          <w:p w14:paraId="3047A0F3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6F64CF7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1F36C87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2977E37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8D1D188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460282C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7F1EAB0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6C53F73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81FECA0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BC5ABC2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95B3892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B96260F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A3EF24D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BE260B1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6A455B9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9795181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E389DA6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D04D6B3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DAD725D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2090B64" w14:textId="77777777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CA89A40" w14:textId="1054DC8A" w:rsidR="009E2170" w:rsidRDefault="009E2170" w:rsidP="009E217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7B327405" w14:textId="5006B83F" w:rsidR="009E2170" w:rsidRDefault="009E2170" w:rsidP="009E2170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 виплатний період</w:t>
            </w:r>
          </w:p>
        </w:tc>
      </w:tr>
    </w:tbl>
    <w:p w14:paraId="7EDED038" w14:textId="77777777" w:rsidR="00AE48AC" w:rsidRDefault="00AE48AC" w:rsidP="00AE48A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4E6F0E0" w14:textId="77777777" w:rsid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</w:t>
      </w:r>
    </w:p>
    <w:p w14:paraId="6AB39704" w14:textId="77777777" w:rsid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обслуговування громадян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Алла ЛОБА</w:t>
      </w:r>
    </w:p>
    <w:p w14:paraId="06B565E6" w14:textId="77777777" w:rsidR="00AE48AC" w:rsidRP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7812DC2D" w14:textId="272762A4" w:rsidR="00AE48AC" w:rsidRDefault="00674F39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AE4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ачальник Управління пенсійного забезпечення, </w:t>
      </w:r>
    </w:p>
    <w:p w14:paraId="0695B053" w14:textId="77777777" w:rsidR="00AE48AC" w:rsidRDefault="00AE48AC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надання страхових виплат, соціальних послуг,</w:t>
      </w:r>
    </w:p>
    <w:p w14:paraId="379A0AF0" w14:textId="30EC7EA7" w:rsidR="00AE48AC" w:rsidRDefault="00AE48AC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житлових субсидій та пільг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     </w:t>
      </w:r>
      <w:r w:rsidR="00674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Валентина ЧУХРІЙ</w:t>
      </w:r>
    </w:p>
    <w:p w14:paraId="2BA2682A" w14:textId="77777777" w:rsidR="00AE48AC" w:rsidRPr="00AE48AC" w:rsidRDefault="00AE48AC" w:rsidP="00AE48AC">
      <w:pPr>
        <w:spacing w:after="0"/>
        <w:ind w:left="426"/>
        <w:jc w:val="both"/>
        <w:rPr>
          <w:b/>
          <w:color w:val="000000" w:themeColor="text1"/>
          <w:sz w:val="18"/>
          <w:szCs w:val="28"/>
          <w:lang w:val="uk-UA"/>
        </w:rPr>
      </w:pPr>
    </w:p>
    <w:p w14:paraId="1082D7F8" w14:textId="73CD92C0" w:rsidR="00AA5EAD" w:rsidRPr="00D06F2C" w:rsidRDefault="009E2170" w:rsidP="00AE48AC">
      <w:pPr>
        <w:tabs>
          <w:tab w:val="left" w:pos="426"/>
        </w:tabs>
        <w:ind w:left="42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>ачальник Управління з питань виплат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Алла ПИЛЯВЕЦЬ</w:t>
      </w:r>
    </w:p>
    <w:sectPr w:rsidR="00AA5EAD" w:rsidRPr="00D06F2C" w:rsidSect="00D93163">
      <w:pgSz w:w="16838" w:h="11906" w:orient="landscape"/>
      <w:pgMar w:top="851" w:right="567" w:bottom="568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EAD"/>
    <w:rsid w:val="000338D6"/>
    <w:rsid w:val="000413F8"/>
    <w:rsid w:val="00054C97"/>
    <w:rsid w:val="00057174"/>
    <w:rsid w:val="00057AEC"/>
    <w:rsid w:val="000940C4"/>
    <w:rsid w:val="0009796B"/>
    <w:rsid w:val="000D7D83"/>
    <w:rsid w:val="000E39F7"/>
    <w:rsid w:val="00123422"/>
    <w:rsid w:val="00141049"/>
    <w:rsid w:val="001B6765"/>
    <w:rsid w:val="00253875"/>
    <w:rsid w:val="002B3889"/>
    <w:rsid w:val="002E720B"/>
    <w:rsid w:val="00351BB0"/>
    <w:rsid w:val="00382830"/>
    <w:rsid w:val="003B4EF7"/>
    <w:rsid w:val="003F7230"/>
    <w:rsid w:val="00400321"/>
    <w:rsid w:val="00456CF1"/>
    <w:rsid w:val="00473AAD"/>
    <w:rsid w:val="0048531D"/>
    <w:rsid w:val="004E685D"/>
    <w:rsid w:val="00503E95"/>
    <w:rsid w:val="005240EE"/>
    <w:rsid w:val="00524FD0"/>
    <w:rsid w:val="00533348"/>
    <w:rsid w:val="00546458"/>
    <w:rsid w:val="005713C6"/>
    <w:rsid w:val="005A0539"/>
    <w:rsid w:val="005D0243"/>
    <w:rsid w:val="005F77BE"/>
    <w:rsid w:val="00602785"/>
    <w:rsid w:val="00604A3D"/>
    <w:rsid w:val="00627AC7"/>
    <w:rsid w:val="00674F39"/>
    <w:rsid w:val="00696C90"/>
    <w:rsid w:val="006A2758"/>
    <w:rsid w:val="00706125"/>
    <w:rsid w:val="007226CA"/>
    <w:rsid w:val="00756003"/>
    <w:rsid w:val="00763D89"/>
    <w:rsid w:val="007B5281"/>
    <w:rsid w:val="007E4DF6"/>
    <w:rsid w:val="00810329"/>
    <w:rsid w:val="00853E38"/>
    <w:rsid w:val="00872C80"/>
    <w:rsid w:val="008D2059"/>
    <w:rsid w:val="008D30D1"/>
    <w:rsid w:val="008F519C"/>
    <w:rsid w:val="0090173C"/>
    <w:rsid w:val="00914FCB"/>
    <w:rsid w:val="00925E95"/>
    <w:rsid w:val="00932ED3"/>
    <w:rsid w:val="00980E69"/>
    <w:rsid w:val="009C2BF5"/>
    <w:rsid w:val="009E0C2E"/>
    <w:rsid w:val="009E2170"/>
    <w:rsid w:val="00A13493"/>
    <w:rsid w:val="00A27133"/>
    <w:rsid w:val="00A332D2"/>
    <w:rsid w:val="00A47485"/>
    <w:rsid w:val="00A86E16"/>
    <w:rsid w:val="00AA2DB9"/>
    <w:rsid w:val="00AA5EAD"/>
    <w:rsid w:val="00AE48AC"/>
    <w:rsid w:val="00AF6302"/>
    <w:rsid w:val="00B11668"/>
    <w:rsid w:val="00B334F8"/>
    <w:rsid w:val="00B41EB4"/>
    <w:rsid w:val="00B93910"/>
    <w:rsid w:val="00BA7302"/>
    <w:rsid w:val="00BC7AB7"/>
    <w:rsid w:val="00BF4808"/>
    <w:rsid w:val="00C34EE1"/>
    <w:rsid w:val="00C908A8"/>
    <w:rsid w:val="00C94FE5"/>
    <w:rsid w:val="00CE6DB4"/>
    <w:rsid w:val="00D06F2C"/>
    <w:rsid w:val="00D10C96"/>
    <w:rsid w:val="00D2354E"/>
    <w:rsid w:val="00D500B1"/>
    <w:rsid w:val="00D57555"/>
    <w:rsid w:val="00D93163"/>
    <w:rsid w:val="00DB6440"/>
    <w:rsid w:val="00DE04CD"/>
    <w:rsid w:val="00E4566A"/>
    <w:rsid w:val="00E558FB"/>
    <w:rsid w:val="00E61493"/>
    <w:rsid w:val="00E9088E"/>
    <w:rsid w:val="00EB6003"/>
    <w:rsid w:val="00EC0647"/>
    <w:rsid w:val="00ED26C9"/>
    <w:rsid w:val="00EF4657"/>
    <w:rsid w:val="00F64CD8"/>
    <w:rsid w:val="00F90B57"/>
    <w:rsid w:val="00F918E5"/>
    <w:rsid w:val="00FD4C95"/>
    <w:rsid w:val="00FF1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8556"/>
  <w15:docId w15:val="{00128318-2DB2-41DF-A1CE-341D0FF8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9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_с_маркировкой Знак"/>
    <w:link w:val="a4"/>
    <w:qFormat/>
    <w:locked/>
    <w:rsid w:val="00751193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a5">
    <w:name w:val="Верхній колонтитул Знак"/>
    <w:basedOn w:val="a0"/>
    <w:link w:val="a6"/>
    <w:qFormat/>
    <w:rsid w:val="00751193"/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A13157"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a"/>
    <w:qFormat/>
    <w:rsid w:val="008D30D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8D30D1"/>
    <w:pPr>
      <w:spacing w:after="140" w:line="276" w:lineRule="auto"/>
    </w:pPr>
  </w:style>
  <w:style w:type="paragraph" w:styleId="ab">
    <w:name w:val="List"/>
    <w:basedOn w:val="aa"/>
    <w:rsid w:val="008D30D1"/>
    <w:rPr>
      <w:rFonts w:cs="Arial"/>
    </w:rPr>
  </w:style>
  <w:style w:type="paragraph" w:styleId="ac">
    <w:name w:val="caption"/>
    <w:basedOn w:val="a"/>
    <w:qFormat/>
    <w:rsid w:val="008D30D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rsid w:val="008D30D1"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921C70"/>
    <w:pPr>
      <w:ind w:left="720"/>
      <w:contextualSpacing/>
    </w:pPr>
  </w:style>
  <w:style w:type="paragraph" w:customStyle="1" w:styleId="a4">
    <w:name w:val="Обычный_с_маркировкой"/>
    <w:link w:val="a3"/>
    <w:qFormat/>
    <w:rsid w:val="00751193"/>
    <w:pPr>
      <w:tabs>
        <w:tab w:val="left" w:pos="360"/>
      </w:tabs>
      <w:ind w:left="357" w:hanging="357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">
    <w:name w:val="Верхній і нижній колонтитули"/>
    <w:basedOn w:val="a"/>
    <w:qFormat/>
    <w:rsid w:val="008D30D1"/>
  </w:style>
  <w:style w:type="paragraph" w:styleId="a6">
    <w:name w:val="header"/>
    <w:basedOn w:val="a"/>
    <w:link w:val="a5"/>
    <w:rsid w:val="00751193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A1315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CA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d2292c2c">
    <w:name w:val="csd2292c2c"/>
    <w:basedOn w:val="a"/>
    <w:rsid w:val="009E0C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6c7ebc2">
    <w:name w:val="cs16c7ebc2"/>
    <w:basedOn w:val="a0"/>
    <w:rsid w:val="009E0C2E"/>
  </w:style>
  <w:style w:type="paragraph" w:customStyle="1" w:styleId="Default">
    <w:name w:val="Default"/>
    <w:uiPriority w:val="99"/>
    <w:rsid w:val="00D57555"/>
    <w:pPr>
      <w:suppressAutoHyphens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5540</Words>
  <Characters>3159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Плотнікова Ольга Геннадіївна</dc:creator>
  <cp:lastModifiedBy>Глуха Ірина Олександрівна</cp:lastModifiedBy>
  <cp:revision>24</cp:revision>
  <cp:lastPrinted>2025-10-23T10:00:00Z</cp:lastPrinted>
  <dcterms:created xsi:type="dcterms:W3CDTF">2025-07-30T08:35:00Z</dcterms:created>
  <dcterms:modified xsi:type="dcterms:W3CDTF">2025-10-28T06:41:00Z</dcterms:modified>
  <dc:language>uk-UA</dc:language>
</cp:coreProperties>
</file>