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E87" w:rsidRDefault="00A33E87" w:rsidP="00A33E87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1294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68825353" r:id="rId5"/>
        </w:object>
      </w:r>
    </w:p>
    <w:p w:rsidR="00A33E87" w:rsidRDefault="00A33E87" w:rsidP="00A33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886730" w:rsidRDefault="00886730" w:rsidP="00886730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886730" w:rsidRDefault="00886730" w:rsidP="008867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886730" w:rsidRDefault="00886730" w:rsidP="008867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886730" w:rsidRDefault="00886730" w:rsidP="008867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886730" w:rsidRDefault="00886730" w:rsidP="008867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6730" w:rsidRPr="00B06081" w:rsidRDefault="00886730" w:rsidP="00886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3272">
        <w:rPr>
          <w:rFonts w:ascii="Times New Roman" w:hAnsi="Times New Roman" w:cs="Times New Roman"/>
          <w:sz w:val="28"/>
          <w:szCs w:val="28"/>
          <w:u w:val="single"/>
          <w:lang w:val="uk-UA"/>
        </w:rPr>
        <w:t>24 січня</w:t>
      </w:r>
      <w:r w:rsidRPr="00053272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053272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B06081" w:rsidRPr="00053272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 w:rsidRPr="00053272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B06081" w:rsidRPr="00053272">
        <w:rPr>
          <w:rFonts w:ascii="Times New Roman" w:hAnsi="Times New Roman" w:cs="Times New Roman"/>
          <w:sz w:val="28"/>
          <w:szCs w:val="28"/>
          <w:u w:val="single"/>
          <w:lang w:val="uk-UA"/>
        </w:rPr>
        <w:t>24</w:t>
      </w:r>
      <w:r w:rsidR="00B06081" w:rsidRPr="00B06081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A6A83" w:rsidRPr="00511F74" w:rsidRDefault="001A6A83" w:rsidP="001A6A83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511F74">
        <w:rPr>
          <w:b/>
          <w:color w:val="000000"/>
          <w:sz w:val="28"/>
          <w:szCs w:val="28"/>
          <w:bdr w:val="none" w:sz="0" w:space="0" w:color="auto" w:frame="1"/>
        </w:rPr>
        <w:t xml:space="preserve">Про надання дозволу на укладання </w:t>
      </w:r>
    </w:p>
    <w:p w:rsidR="001A6A83" w:rsidRPr="00511F74" w:rsidRDefault="001A6A83" w:rsidP="001A6A83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511F74">
        <w:rPr>
          <w:b/>
          <w:color w:val="000000"/>
          <w:sz w:val="28"/>
          <w:szCs w:val="28"/>
          <w:bdr w:val="none" w:sz="0" w:space="0" w:color="auto" w:frame="1"/>
        </w:rPr>
        <w:t>договору про поділ спадкового</w:t>
      </w:r>
    </w:p>
    <w:p w:rsidR="001A6A83" w:rsidRPr="00511F74" w:rsidRDefault="001A6A83" w:rsidP="001A6A83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511F74">
        <w:rPr>
          <w:b/>
          <w:color w:val="000000"/>
          <w:sz w:val="28"/>
          <w:szCs w:val="28"/>
          <w:bdr w:val="none" w:sz="0" w:space="0" w:color="auto" w:frame="1"/>
        </w:rPr>
        <w:t>майна</w:t>
      </w:r>
      <w:r w:rsidRPr="00511F74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Pr="00511F74">
        <w:rPr>
          <w:b/>
          <w:color w:val="000000"/>
          <w:sz w:val="28"/>
          <w:szCs w:val="28"/>
          <w:bdr w:val="none" w:sz="0" w:space="0" w:color="auto" w:frame="1"/>
        </w:rPr>
        <w:t>від імені малолітніх дітей</w:t>
      </w:r>
    </w:p>
    <w:p w:rsidR="001A6A83" w:rsidRPr="00511F74" w:rsidRDefault="009205C6" w:rsidP="001A6A83">
      <w:pPr>
        <w:pStyle w:val="a0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…*</w:t>
      </w:r>
      <w:r w:rsidR="001A6A83" w:rsidRPr="00511F74">
        <w:rPr>
          <w:b/>
          <w:color w:val="000000"/>
          <w:sz w:val="28"/>
          <w:szCs w:val="28"/>
          <w:bdr w:val="none" w:sz="0" w:space="0" w:color="auto" w:frame="1"/>
        </w:rPr>
        <w:t xml:space="preserve"> та </w:t>
      </w:r>
      <w:r>
        <w:rPr>
          <w:sz w:val="28"/>
          <w:szCs w:val="28"/>
        </w:rPr>
        <w:t>…*</w:t>
      </w:r>
    </w:p>
    <w:p w:rsidR="00886730" w:rsidRDefault="00886730" w:rsidP="008867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11F74" w:rsidRPr="006923C0" w:rsidRDefault="00511F74" w:rsidP="006923C0">
      <w:pPr>
        <w:pStyle w:val="a0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Розглянувши заяву </w:t>
      </w:r>
      <w:r w:rsidR="009205C6">
        <w:rPr>
          <w:sz w:val="28"/>
          <w:szCs w:val="28"/>
        </w:rPr>
        <w:t>…*</w:t>
      </w:r>
      <w:r>
        <w:rPr>
          <w:sz w:val="28"/>
          <w:szCs w:val="28"/>
        </w:rPr>
        <w:t xml:space="preserve">, 17.07.1979 р.н., яка мешкає за адресою: Вінницька область, Гайсинський р-н, с. Дмитренки, вул. </w:t>
      </w:r>
      <w:r w:rsidR="009205C6">
        <w:rPr>
          <w:sz w:val="28"/>
          <w:szCs w:val="28"/>
        </w:rPr>
        <w:t>…*</w:t>
      </w:r>
      <w:r>
        <w:rPr>
          <w:sz w:val="28"/>
          <w:szCs w:val="28"/>
        </w:rPr>
        <w:t xml:space="preserve">, буд. 24, </w:t>
      </w:r>
      <w:r w:rsidRPr="006954D6">
        <w:rPr>
          <w:sz w:val="28"/>
          <w:szCs w:val="28"/>
          <w:bdr w:val="none" w:sz="0" w:space="0" w:color="auto" w:frame="1"/>
          <w:shd w:val="clear" w:color="auto" w:fill="FFFFFF"/>
        </w:rPr>
        <w:t>про надання їй дозволу на укладання договору про поділ спадкового майна, що залишилося після смерті її чоловіка</w:t>
      </w:r>
      <w:r w:rsidRPr="00D165F5">
        <w:rPr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9205C6">
        <w:rPr>
          <w:sz w:val="28"/>
          <w:szCs w:val="28"/>
        </w:rPr>
        <w:t>…*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який помер 18.12.2022</w:t>
      </w:r>
      <w:r w:rsidR="009205C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6954D6">
        <w:rPr>
          <w:sz w:val="28"/>
          <w:szCs w:val="28"/>
          <w:bdr w:val="none" w:sz="0" w:space="0" w:color="auto" w:frame="1"/>
          <w:shd w:val="clear" w:color="auto" w:fill="FFFFFF"/>
        </w:rPr>
        <w:t>., від імені її малолітн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іх</w:t>
      </w:r>
      <w:r w:rsidRPr="006954D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дітей</w:t>
      </w:r>
      <w:r w:rsidRPr="006954D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205C6">
        <w:rPr>
          <w:sz w:val="28"/>
          <w:szCs w:val="28"/>
        </w:rPr>
        <w:t>…*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, 06.05.2013р.н. та </w:t>
      </w:r>
      <w:r w:rsidR="009205C6">
        <w:rPr>
          <w:sz w:val="28"/>
          <w:szCs w:val="28"/>
        </w:rPr>
        <w:t>…*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08.06.2015р.н.</w:t>
      </w:r>
      <w:r w:rsidRPr="006954D6">
        <w:rPr>
          <w:sz w:val="28"/>
          <w:szCs w:val="28"/>
          <w:bdr w:val="none" w:sz="0" w:space="0" w:color="auto" w:frame="1"/>
          <w:shd w:val="clear" w:color="auto" w:fill="FFFFFF"/>
        </w:rPr>
        <w:t>, керуючись ст. 34 Закону України «Про місцеве самоврядування в Україні», ст.56 Цивільного кодексу України, ст.ст.17, 18 Закону України «Про охорону дитинства»,  ст. 177</w:t>
      </w:r>
      <w:r w:rsidR="00516819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Pr="006954D6">
        <w:rPr>
          <w:sz w:val="28"/>
          <w:szCs w:val="28"/>
          <w:bdr w:val="none" w:sz="0" w:space="0" w:color="auto" w:frame="1"/>
          <w:shd w:val="clear" w:color="auto" w:fill="FFFFFF"/>
        </w:rPr>
        <w:t xml:space="preserve">Сімейного кодексу України, ст. 12 Закону України «Про основи соціального захисту бездомних осіб і безпритульних дітей», пунктами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 «Питання діяльності органів опіки та піклування, пов’язаної із захистом прав дитини», </w:t>
      </w:r>
      <w:r w:rsidRPr="006954D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виконавчий комітет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Гайсинської </w:t>
      </w:r>
      <w:r w:rsidRPr="006954D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 ради</w:t>
      </w:r>
      <w:r w:rsidR="006923C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54D6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ВИРІШИВ:</w:t>
      </w:r>
    </w:p>
    <w:p w:rsidR="009205C6" w:rsidRDefault="00511F74" w:rsidP="006923C0">
      <w:pPr>
        <w:shd w:val="clear" w:color="auto" w:fill="FFFFFF"/>
        <w:tabs>
          <w:tab w:val="left" w:pos="426"/>
          <w:tab w:val="left" w:pos="4395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7D4CFE">
        <w:rPr>
          <w:rFonts w:ascii="Times New Roman" w:hAnsi="Times New Roman"/>
          <w:sz w:val="28"/>
          <w:szCs w:val="28"/>
          <w:lang w:val="uk-UA"/>
        </w:rPr>
        <w:t>1</w:t>
      </w:r>
      <w:r w:rsidRPr="007D4CFE">
        <w:rPr>
          <w:rFonts w:ascii="Times New Roman" w:hAnsi="Times New Roman"/>
          <w:sz w:val="24"/>
          <w:szCs w:val="24"/>
          <w:lang w:val="uk-UA"/>
        </w:rPr>
        <w:t>.</w:t>
      </w:r>
      <w:r w:rsidRPr="007D4CFE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9205C6">
        <w:rPr>
          <w:rFonts w:ascii="Times New Roman" w:hAnsi="Times New Roman"/>
          <w:sz w:val="28"/>
          <w:szCs w:val="28"/>
          <w:lang w:val="uk-UA"/>
        </w:rPr>
        <w:t xml:space="preserve">…* </w:t>
      </w:r>
      <w:r w:rsidRPr="007D4CFE">
        <w:rPr>
          <w:rFonts w:ascii="Times New Roman" w:hAnsi="Times New Roman"/>
          <w:sz w:val="28"/>
          <w:szCs w:val="28"/>
          <w:lang w:val="uk-UA"/>
        </w:rPr>
        <w:t>на укладання договору від імені її малолітн</w:t>
      </w:r>
      <w:r>
        <w:rPr>
          <w:rFonts w:ascii="Times New Roman" w:hAnsi="Times New Roman"/>
          <w:sz w:val="28"/>
          <w:szCs w:val="28"/>
          <w:lang w:val="uk-UA"/>
        </w:rPr>
        <w:t>іх</w:t>
      </w:r>
      <w:r w:rsidRPr="007D4CF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 w:rsidRPr="007D4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05C6">
        <w:rPr>
          <w:rFonts w:ascii="Times New Roman" w:hAnsi="Times New Roman"/>
          <w:sz w:val="28"/>
          <w:szCs w:val="28"/>
          <w:lang w:val="uk-UA"/>
        </w:rPr>
        <w:t>…*</w:t>
      </w:r>
      <w:r w:rsidRPr="007D4CFE">
        <w:rPr>
          <w:rFonts w:ascii="Times New Roman" w:hAnsi="Times New Roman"/>
          <w:sz w:val="28"/>
          <w:szCs w:val="28"/>
          <w:lang w:val="uk-UA"/>
        </w:rPr>
        <w:t xml:space="preserve">, 06.05.2013р.н. та </w:t>
      </w:r>
      <w:r w:rsidR="009205C6">
        <w:rPr>
          <w:rFonts w:ascii="Times New Roman" w:hAnsi="Times New Roman"/>
          <w:sz w:val="28"/>
          <w:szCs w:val="28"/>
          <w:lang w:val="uk-UA"/>
        </w:rPr>
        <w:t>…*</w:t>
      </w:r>
      <w:r w:rsidRPr="007D4CFE">
        <w:rPr>
          <w:rFonts w:ascii="Times New Roman" w:hAnsi="Times New Roman"/>
          <w:sz w:val="28"/>
          <w:szCs w:val="28"/>
          <w:lang w:val="uk-UA"/>
        </w:rPr>
        <w:t xml:space="preserve">, 08.06.2015р.н.. про поділ спадкового майна, яке залишилося після смерті батька  </w:t>
      </w:r>
      <w:r w:rsidR="009205C6">
        <w:rPr>
          <w:rFonts w:ascii="Times New Roman" w:hAnsi="Times New Roman"/>
          <w:sz w:val="28"/>
          <w:szCs w:val="28"/>
          <w:lang w:val="uk-UA"/>
        </w:rPr>
        <w:t>…*</w:t>
      </w:r>
    </w:p>
    <w:p w:rsidR="00511F74" w:rsidRPr="006954D6" w:rsidRDefault="00B06081" w:rsidP="006923C0">
      <w:pPr>
        <w:shd w:val="clear" w:color="auto" w:fill="FFFFFF"/>
        <w:tabs>
          <w:tab w:val="left" w:pos="426"/>
          <w:tab w:val="left" w:pos="4395"/>
        </w:tabs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</w:t>
      </w:r>
      <w:r w:rsidR="00511F74" w:rsidRPr="006954D6">
        <w:rPr>
          <w:rFonts w:ascii="Times New Roman" w:hAnsi="Times New Roman"/>
          <w:sz w:val="28"/>
          <w:szCs w:val="28"/>
          <w:bdr w:val="none" w:sz="0" w:space="0" w:color="auto" w:frame="1"/>
        </w:rPr>
        <w:t>Попередити</w:t>
      </w:r>
      <w:r w:rsidR="00511F74" w:rsidRPr="006954D6">
        <w:rPr>
          <w:rFonts w:ascii="Times New Roman" w:hAnsi="Times New Roman"/>
          <w:bdr w:val="none" w:sz="0" w:space="0" w:color="auto" w:frame="1"/>
        </w:rPr>
        <w:t> </w:t>
      </w:r>
      <w:r w:rsidR="00511F74" w:rsidRPr="006954D6">
        <w:rPr>
          <w:rFonts w:ascii="Times New Roman" w:hAnsi="Times New Roman"/>
          <w:sz w:val="28"/>
          <w:szCs w:val="28"/>
          <w:bdr w:val="none" w:sz="0" w:space="0" w:color="auto" w:frame="1"/>
        </w:rPr>
        <w:t>матір малолітн</w:t>
      </w:r>
      <w:r w:rsidR="00511F7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іх</w:t>
      </w:r>
      <w:r w:rsidR="00511F74" w:rsidRPr="006954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</w:t>
      </w:r>
      <w:r w:rsidR="00511F74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ітей </w:t>
      </w:r>
      <w:r w:rsidR="00511F74" w:rsidRPr="006954D6">
        <w:rPr>
          <w:rFonts w:ascii="Times New Roman" w:hAnsi="Times New Roman"/>
          <w:bdr w:val="none" w:sz="0" w:space="0" w:color="auto" w:frame="1"/>
        </w:rPr>
        <w:t> </w:t>
      </w:r>
      <w:r w:rsidR="009205C6">
        <w:rPr>
          <w:rFonts w:ascii="Times New Roman" w:hAnsi="Times New Roman"/>
          <w:sz w:val="28"/>
          <w:szCs w:val="28"/>
          <w:lang w:val="uk-UA"/>
        </w:rPr>
        <w:t>…*</w:t>
      </w:r>
      <w:r w:rsidR="00511F74" w:rsidRPr="006954D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 відповідальність за порушення чинного законодавства щодо захисту  майнових прав дитини.</w:t>
      </w:r>
      <w:r w:rsidR="00511F74" w:rsidRPr="006954D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11F74" w:rsidRPr="006954D6">
        <w:rPr>
          <w:rFonts w:ascii="Times New Roman" w:hAnsi="Times New Roman"/>
          <w:i/>
          <w:iCs/>
        </w:rPr>
        <w:t xml:space="preserve">  </w:t>
      </w:r>
      <w:r w:rsidR="00511F74" w:rsidRPr="006954D6">
        <w:rPr>
          <w:rFonts w:ascii="Times New Roman" w:hAnsi="Times New Roman"/>
        </w:rPr>
        <w:t>      </w:t>
      </w:r>
    </w:p>
    <w:p w:rsidR="00511F74" w:rsidRDefault="00511F74" w:rsidP="006923C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6954D6">
        <w:rPr>
          <w:sz w:val="28"/>
          <w:szCs w:val="28"/>
        </w:rPr>
        <w:t>3</w:t>
      </w:r>
      <w:r w:rsidRPr="006954D6">
        <w:t>.</w:t>
      </w:r>
      <w:r w:rsidRPr="006954D6">
        <w:rPr>
          <w:sz w:val="28"/>
          <w:szCs w:val="28"/>
          <w:bdr w:val="none" w:sz="0" w:space="0" w:color="auto" w:frame="1"/>
          <w:shd w:val="clear" w:color="auto" w:fill="FFFFFF"/>
        </w:rPr>
        <w:t>Зобов’язати </w:t>
      </w:r>
      <w:r w:rsidR="009205C6">
        <w:rPr>
          <w:sz w:val="28"/>
          <w:szCs w:val="28"/>
        </w:rPr>
        <w:t>…*</w:t>
      </w:r>
      <w:r w:rsidRPr="00BE23BB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954D6">
        <w:rPr>
          <w:sz w:val="28"/>
          <w:szCs w:val="28"/>
          <w:bdr w:val="none" w:sz="0" w:space="0" w:color="auto" w:frame="1"/>
          <w:shd w:val="clear" w:color="auto" w:fill="FFFFFF"/>
        </w:rPr>
        <w:t xml:space="preserve">пред’явити договір про поділ спадкового майна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органу опіки та піклування</w:t>
      </w:r>
      <w:r w:rsidRPr="006954D6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Гайсинської</w:t>
      </w:r>
      <w:r w:rsidRPr="006954D6">
        <w:rPr>
          <w:sz w:val="28"/>
          <w:szCs w:val="28"/>
          <w:bdr w:val="none" w:sz="0" w:space="0" w:color="auto" w:frame="1"/>
          <w:shd w:val="clear" w:color="auto" w:fill="FFFFFF"/>
        </w:rPr>
        <w:t xml:space="preserve"> міської ради.</w:t>
      </w:r>
    </w:p>
    <w:p w:rsidR="00511F74" w:rsidRPr="00474AEE" w:rsidRDefault="00B06081" w:rsidP="0069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511F74" w:rsidRPr="00474AE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511F74" w:rsidRPr="00474AE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голову опікунської ради Філімонова А.П.</w:t>
      </w:r>
    </w:p>
    <w:p w:rsidR="00886730" w:rsidRPr="00511F74" w:rsidRDefault="00886730" w:rsidP="006923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730" w:rsidRDefault="00886730" w:rsidP="008867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0532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А.І.Гук</w:t>
      </w:r>
    </w:p>
    <w:p w:rsidR="00D27EB5" w:rsidRDefault="00D27EB5"/>
    <w:sectPr w:rsidR="00D27EB5" w:rsidSect="00053272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730"/>
    <w:rsid w:val="00053272"/>
    <w:rsid w:val="00071294"/>
    <w:rsid w:val="001A6A83"/>
    <w:rsid w:val="00364CBF"/>
    <w:rsid w:val="00511F74"/>
    <w:rsid w:val="00516819"/>
    <w:rsid w:val="006923C0"/>
    <w:rsid w:val="007D4CFE"/>
    <w:rsid w:val="00807C52"/>
    <w:rsid w:val="00836681"/>
    <w:rsid w:val="00886730"/>
    <w:rsid w:val="009205C6"/>
    <w:rsid w:val="00A33E87"/>
    <w:rsid w:val="00B06081"/>
    <w:rsid w:val="00D2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88A73D"/>
  <w15:docId w15:val="{CF8018B3-7D5C-4C6F-B7CF-86530CC2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86730"/>
    <w:rPr>
      <w:rFonts w:ascii="Tahoma" w:hAnsi="Tahoma" w:cs="Tahoma"/>
      <w:sz w:val="16"/>
      <w:szCs w:val="16"/>
    </w:rPr>
  </w:style>
  <w:style w:type="paragraph" w:customStyle="1" w:styleId="a00">
    <w:name w:val="a0"/>
    <w:basedOn w:val="a"/>
    <w:rsid w:val="001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1A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Kruvoshapko</cp:lastModifiedBy>
  <cp:revision>10</cp:revision>
  <cp:lastPrinted>2024-01-29T08:01:00Z</cp:lastPrinted>
  <dcterms:created xsi:type="dcterms:W3CDTF">2024-01-21T15:38:00Z</dcterms:created>
  <dcterms:modified xsi:type="dcterms:W3CDTF">2024-02-07T13:36:00Z</dcterms:modified>
</cp:coreProperties>
</file>