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B41AB" w:rsidRPr="003719E3" w:rsidRDefault="00AB41AB" w:rsidP="00AB41AB">
      <w:pPr>
        <w:spacing w:after="0" w:line="240" w:lineRule="auto"/>
        <w:jc w:val="center"/>
        <w:rPr>
          <w:sz w:val="24"/>
          <w:szCs w:val="24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>
            <wp:extent cx="48577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41AB" w:rsidRPr="00AB41AB" w:rsidRDefault="00AB41AB" w:rsidP="00AB41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41AB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AB41AB" w:rsidRDefault="00AB41AB" w:rsidP="00CA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41AB">
        <w:rPr>
          <w:rFonts w:ascii="Times New Roman" w:hAnsi="Times New Roman" w:cs="Times New Roman"/>
          <w:b/>
          <w:sz w:val="28"/>
          <w:szCs w:val="28"/>
        </w:rPr>
        <w:t xml:space="preserve">ГАЙСИНСЬКА МІСЬКА РАДА </w:t>
      </w:r>
      <w:r w:rsidRPr="00AB41A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Гайсинського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Вінницької</w:t>
      </w:r>
      <w:proofErr w:type="spellEnd"/>
      <w:r w:rsidRPr="00AB41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41AB"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C44B72" w:rsidRPr="00C44B72" w:rsidRDefault="00C44B72" w:rsidP="00CA6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41AB" w:rsidRDefault="00AB41AB" w:rsidP="008E33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44B72">
        <w:rPr>
          <w:rFonts w:ascii="Times New Roman" w:hAnsi="Times New Roman" w:cs="Times New Roman"/>
          <w:b/>
          <w:sz w:val="36"/>
          <w:szCs w:val="36"/>
        </w:rPr>
        <w:t xml:space="preserve">РІШЕННЯ </w:t>
      </w:r>
    </w:p>
    <w:p w:rsidR="005256A8" w:rsidRPr="00AB41AB" w:rsidRDefault="003F3D0E" w:rsidP="00AB41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 березня</w:t>
      </w:r>
      <w:r w:rsidR="00AB41AB" w:rsidRPr="00AB41A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2024</w:t>
      </w:r>
      <w:r w:rsidR="00997B95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р.</w:t>
      </w:r>
      <w:r w:rsidR="00AB41AB"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>№</w:t>
      </w:r>
      <w:r w:rsidR="00BF753B">
        <w:rPr>
          <w:rFonts w:ascii="Times New Roman" w:hAnsi="Times New Roman" w:cs="Times New Roman"/>
          <w:sz w:val="28"/>
          <w:szCs w:val="28"/>
          <w:u w:val="single"/>
          <w:lang w:val="uk-UA"/>
        </w:rPr>
        <w:t>78.</w:t>
      </w:r>
      <w:r w:rsidR="00AB41AB" w:rsidRPr="00AB41AB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</w:p>
    <w:p w:rsidR="00BF753B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Про </w:t>
      </w:r>
      <w:proofErr w:type="spellStart"/>
      <w:r>
        <w:rPr>
          <w:b/>
          <w:bCs/>
          <w:sz w:val="28"/>
          <w:szCs w:val="28"/>
        </w:rPr>
        <w:t>видачу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свідоцтва</w:t>
      </w:r>
      <w:proofErr w:type="spellEnd"/>
      <w:r>
        <w:rPr>
          <w:b/>
          <w:bCs/>
          <w:sz w:val="28"/>
          <w:szCs w:val="28"/>
        </w:rPr>
        <w:t xml:space="preserve"> про право </w:t>
      </w:r>
      <w:proofErr w:type="spellStart"/>
      <w:r>
        <w:rPr>
          <w:b/>
          <w:bCs/>
          <w:sz w:val="28"/>
          <w:szCs w:val="28"/>
        </w:rPr>
        <w:t>власності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E238C4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на 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пай члена </w:t>
      </w:r>
      <w:proofErr w:type="spellStart"/>
      <w:r>
        <w:rPr>
          <w:b/>
          <w:bCs/>
          <w:sz w:val="28"/>
          <w:szCs w:val="28"/>
        </w:rPr>
        <w:t>колективного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F753B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proofErr w:type="spellStart"/>
      <w:r>
        <w:rPr>
          <w:b/>
          <w:bCs/>
          <w:sz w:val="28"/>
          <w:szCs w:val="28"/>
        </w:rPr>
        <w:t>сільськогосподарського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підприємства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5256A8" w:rsidRDefault="005256A8" w:rsidP="005256A8">
      <w:pPr>
        <w:pStyle w:val="Defaul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(</w:t>
      </w:r>
      <w:proofErr w:type="spellStart"/>
      <w:r>
        <w:rPr>
          <w:b/>
          <w:bCs/>
          <w:sz w:val="28"/>
          <w:szCs w:val="28"/>
        </w:rPr>
        <w:t>майновий</w:t>
      </w:r>
      <w:proofErr w:type="spellEnd"/>
      <w:r>
        <w:rPr>
          <w:b/>
          <w:bCs/>
          <w:sz w:val="28"/>
          <w:szCs w:val="28"/>
        </w:rPr>
        <w:t xml:space="preserve"> </w:t>
      </w:r>
      <w:r w:rsidR="00291EFA" w:rsidRPr="00291EFA">
        <w:rPr>
          <w:b/>
          <w:bCs/>
          <w:sz w:val="28"/>
          <w:szCs w:val="28"/>
          <w:lang w:val="uk-UA"/>
        </w:rPr>
        <w:t xml:space="preserve">сертифікат) </w:t>
      </w:r>
      <w:r w:rsidR="00305E1A">
        <w:rPr>
          <w:sz w:val="28"/>
          <w:szCs w:val="28"/>
          <w:lang w:val="uk-UA"/>
        </w:rPr>
        <w:t>…*</w:t>
      </w:r>
    </w:p>
    <w:p w:rsidR="00291EFA" w:rsidRDefault="00291EFA" w:rsidP="005256A8">
      <w:pPr>
        <w:pStyle w:val="Default"/>
        <w:rPr>
          <w:sz w:val="28"/>
          <w:szCs w:val="28"/>
          <w:lang w:val="uk-UA"/>
        </w:rPr>
      </w:pPr>
    </w:p>
    <w:p w:rsidR="005256A8" w:rsidRPr="00CA6DDA" w:rsidRDefault="00291EFA" w:rsidP="00C44B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Розглянувши за</w:t>
      </w:r>
      <w:r w:rsidR="003F3D0E">
        <w:rPr>
          <w:rFonts w:ascii="Times New Roman" w:hAnsi="Times New Roman" w:cs="Times New Roman"/>
          <w:sz w:val="28"/>
          <w:szCs w:val="28"/>
          <w:lang w:val="uk-UA"/>
        </w:rPr>
        <w:t>яву вх.№02.2-06/02.2-14-М-10 від 12.03.2024</w:t>
      </w:r>
      <w:r w:rsidR="00004A0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3F3D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5E1A">
        <w:rPr>
          <w:sz w:val="28"/>
          <w:szCs w:val="28"/>
          <w:lang w:val="uk-UA"/>
        </w:rPr>
        <w:t>…*</w:t>
      </w:r>
      <w:r w:rsidR="00004A0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 про видачу йому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3D0E">
        <w:rPr>
          <w:rFonts w:ascii="Times New Roman" w:hAnsi="Times New Roman" w:cs="Times New Roman"/>
          <w:sz w:val="28"/>
          <w:szCs w:val="28"/>
          <w:lang w:val="uk-UA"/>
        </w:rPr>
        <w:t xml:space="preserve">нового 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Свідоцтва про право власності на майновий пай члена колективного сільськогосподарського підприємства (майновий сертифікат)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на підставі </w:t>
      </w:r>
      <w:r w:rsidR="003E2A93">
        <w:rPr>
          <w:rFonts w:ascii="Times New Roman" w:hAnsi="Times New Roman" w:cs="Times New Roman"/>
          <w:sz w:val="28"/>
          <w:szCs w:val="28"/>
          <w:lang w:val="uk-UA"/>
        </w:rPr>
        <w:t>дог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>оворів купівлі-продажу майнових паїв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ідповідно до  Постанови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</w:t>
      </w:r>
      <w:r w:rsidR="009436F0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від 28 лютого 2001 року №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177 «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>Про врегулювання питань щодо забезпечення захисту майнових прав селян у процесі реформува</w:t>
      </w:r>
      <w:r w:rsidRPr="00CA6DDA">
        <w:rPr>
          <w:rFonts w:ascii="Times New Roman" w:hAnsi="Times New Roman" w:cs="Times New Roman"/>
          <w:sz w:val="28"/>
          <w:szCs w:val="28"/>
          <w:lang w:val="uk-UA"/>
        </w:rPr>
        <w:t>ння аграрного сектору економіки»</w:t>
      </w:r>
      <w:r w:rsidR="003306C6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(із внесеними змінами), 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>враховуючи роз’яснення надані в листі Міністерства аграрної політики України № 37-25-3-11/3923 від 05.05.2001 «Щодо порядку видачі, обліку та погашення свідоцтва про право власності на майновий пай члена колективного сільськогосподарського підприємства (майновий сертифікат)»,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CA68E2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виконкому №266 від 21 грудня 2022 р. «Про визначення  відповідальних за видачу, облік та погашення Свідоцтва про право власності на майновий пай члена </w:t>
      </w:r>
      <w:r w:rsidR="00C44B72" w:rsidRPr="00CA6DDA">
        <w:rPr>
          <w:rFonts w:ascii="Times New Roman" w:hAnsi="Times New Roman" w:cs="Times New Roman"/>
          <w:sz w:val="28"/>
          <w:szCs w:val="28"/>
          <w:lang w:val="uk-UA"/>
        </w:rPr>
        <w:t>колективного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сільськогосподарського підприємства (майновий сертифікат) на території Гайсинської міської територіальної громади»</w:t>
      </w:r>
      <w:r w:rsidR="00C44B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6DDA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B72">
        <w:rPr>
          <w:rFonts w:ascii="Times New Roman" w:hAnsi="Times New Roman" w:cs="Times New Roman"/>
          <w:sz w:val="28"/>
          <w:szCs w:val="28"/>
          <w:lang w:val="uk-UA"/>
        </w:rPr>
        <w:t xml:space="preserve"> ст.40 та п.6</w:t>
      </w:r>
      <w:r w:rsidR="003306C6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ст.59 Закону України «Про місцеве самоврядування в Україні», виконком</w:t>
      </w:r>
      <w:r w:rsidR="005256A8" w:rsidRPr="00CA6DDA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ВИРІШИВ: </w:t>
      </w:r>
    </w:p>
    <w:p w:rsidR="001902E3" w:rsidRDefault="00AB0340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договорів куплі-продажу май</w:t>
      </w:r>
      <w:r w:rsidR="001902E3">
        <w:rPr>
          <w:rFonts w:ascii="Times New Roman" w:hAnsi="Times New Roman" w:cs="Times New Roman"/>
          <w:color w:val="000000"/>
          <w:sz w:val="28"/>
          <w:szCs w:val="28"/>
          <w:lang w:val="uk-UA"/>
        </w:rPr>
        <w:t>нового паю</w:t>
      </w:r>
      <w:r w:rsid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: </w:t>
      </w:r>
    </w:p>
    <w:p w:rsidR="007756C1" w:rsidRDefault="0014647A" w:rsidP="007756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1.1.Анулювати Свідоцтво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 право власності на майновий пай члена колективного сільськогоспо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дарського підприємства (майновий</w:t>
      </w:r>
      <w:r w:rsidR="003E2A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="007756C1"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D656E">
        <w:rPr>
          <w:rFonts w:ascii="Times New Roman" w:hAnsi="Times New Roman" w:cs="Times New Roman"/>
          <w:color w:val="000000"/>
          <w:sz w:val="28"/>
          <w:szCs w:val="28"/>
          <w:lang w:val="uk-UA"/>
        </w:rPr>
        <w:t>№019998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виданий Кіблицькою сільською радою Гайсинського району на і</w:t>
      </w:r>
      <w:r w:rsidR="00CD656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м’я </w:t>
      </w:r>
      <w:r w:rsidR="00305E1A">
        <w:rPr>
          <w:sz w:val="28"/>
          <w:szCs w:val="28"/>
          <w:lang w:val="uk-UA"/>
        </w:rPr>
        <w:t>…*</w:t>
      </w:r>
      <w:r w:rsidR="00305E1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756C1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="00BC7E3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2146</w:t>
      </w:r>
      <w:r w:rsid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="007756C1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BC7E3B" w:rsidRDefault="00BC7E3B" w:rsidP="00BC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1.2.Анулювати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№019997,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Кіблицькою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r w:rsidR="00305E1A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залишкова </w:t>
      </w:r>
      <w:r w:rsidR="000B147D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– 390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B147D" w:rsidRDefault="000B147D" w:rsidP="000B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1.3.Анулювати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№019547,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Кіблицькою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r w:rsidR="00305E1A">
        <w:rPr>
          <w:sz w:val="28"/>
          <w:szCs w:val="28"/>
          <w:lang w:val="uk-UA"/>
        </w:rPr>
        <w:t>…*</w:t>
      </w:r>
      <w:r w:rsidR="00305E1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7066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0B147D" w:rsidRDefault="000B147D" w:rsidP="000B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1.4.Анулювати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№019550,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Кіблицькою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</w:t>
      </w:r>
      <w:r w:rsidR="007B006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м’я </w:t>
      </w:r>
      <w:r w:rsidR="00305E1A">
        <w:rPr>
          <w:sz w:val="28"/>
          <w:szCs w:val="28"/>
          <w:lang w:val="uk-UA"/>
        </w:rPr>
        <w:t>…*</w:t>
      </w:r>
      <w:r w:rsidR="00305E1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залишкова </w:t>
      </w:r>
      <w:r w:rsidR="007B006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вартість – 8407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B006A" w:rsidRDefault="007B006A" w:rsidP="000B1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B006A" w:rsidRDefault="007B006A" w:rsidP="007B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1.5.Анулювати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№050545,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Кіблицькою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r w:rsidR="00305E1A">
        <w:rPr>
          <w:sz w:val="28"/>
          <w:szCs w:val="28"/>
          <w:lang w:val="uk-UA"/>
        </w:rPr>
        <w:t>…*</w:t>
      </w:r>
      <w:r w:rsidR="00305E1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4199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7B006A" w:rsidRDefault="007B006A" w:rsidP="007B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1.6.Анулювати Свідоцтво про право власності на майновий пай члена колективного сільськогосподарського підприємства (майновий сертифікат)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серія </w:t>
      </w:r>
      <w:r w:rsidRPr="0014647A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 ІV</w:t>
      </w:r>
      <w:r w:rsidRPr="007756C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№019603, виданий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Кіблицькою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сільською радою Гайсинського району на ім’я </w:t>
      </w:r>
      <w:r w:rsidR="00305E1A">
        <w:rPr>
          <w:sz w:val="28"/>
          <w:szCs w:val="28"/>
          <w:lang w:val="uk-UA"/>
        </w:rPr>
        <w:t>…*</w:t>
      </w:r>
      <w:r w:rsidR="00305E1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залишкова вартість – 1444 грн.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306C6" w:rsidRPr="00CA6DDA" w:rsidRDefault="00620B87" w:rsidP="003306C6">
      <w:pPr>
        <w:pStyle w:val="Default"/>
        <w:jc w:val="both"/>
        <w:rPr>
          <w:sz w:val="28"/>
          <w:szCs w:val="28"/>
          <w:lang w:val="uk-UA"/>
        </w:rPr>
      </w:pPr>
      <w:r w:rsidRPr="00CA6DDA">
        <w:rPr>
          <w:sz w:val="28"/>
          <w:szCs w:val="28"/>
          <w:lang w:val="uk-UA"/>
        </w:rPr>
        <w:t>2.</w:t>
      </w:r>
      <w:r w:rsidR="009F2DC5">
        <w:rPr>
          <w:sz w:val="28"/>
          <w:szCs w:val="28"/>
          <w:lang w:val="uk-UA"/>
        </w:rPr>
        <w:t xml:space="preserve"> в.о. Старости </w:t>
      </w:r>
      <w:proofErr w:type="spellStart"/>
      <w:r w:rsidR="009F2DC5">
        <w:rPr>
          <w:sz w:val="28"/>
          <w:szCs w:val="28"/>
          <w:lang w:val="uk-UA"/>
        </w:rPr>
        <w:t>Кіблицького</w:t>
      </w:r>
      <w:proofErr w:type="spellEnd"/>
      <w:r w:rsidRPr="00CA6DDA">
        <w:rPr>
          <w:sz w:val="28"/>
          <w:szCs w:val="28"/>
          <w:lang w:val="uk-UA"/>
        </w:rPr>
        <w:t xml:space="preserve"> </w:t>
      </w:r>
      <w:proofErr w:type="spellStart"/>
      <w:r w:rsidRPr="00CA6DDA">
        <w:rPr>
          <w:sz w:val="28"/>
          <w:szCs w:val="28"/>
          <w:lang w:val="uk-UA"/>
        </w:rPr>
        <w:t>старостинського</w:t>
      </w:r>
      <w:proofErr w:type="spellEnd"/>
      <w:r w:rsidRPr="00CA6DDA">
        <w:rPr>
          <w:sz w:val="28"/>
          <w:szCs w:val="28"/>
          <w:lang w:val="uk-UA"/>
        </w:rPr>
        <w:t xml:space="preserve"> округу Гайсинської міської ради </w:t>
      </w:r>
      <w:proofErr w:type="spellStart"/>
      <w:r w:rsidR="006E6112" w:rsidRPr="00CA6DDA">
        <w:rPr>
          <w:sz w:val="28"/>
          <w:szCs w:val="28"/>
          <w:lang w:val="uk-UA"/>
        </w:rPr>
        <w:t>Манелюк</w:t>
      </w:r>
      <w:proofErr w:type="spellEnd"/>
      <w:r w:rsidR="006E6112" w:rsidRPr="00CA6DDA">
        <w:rPr>
          <w:sz w:val="28"/>
          <w:szCs w:val="28"/>
          <w:lang w:val="uk-UA"/>
        </w:rPr>
        <w:t xml:space="preserve"> Н.В.:</w:t>
      </w:r>
    </w:p>
    <w:p w:rsidR="00C773C9" w:rsidRDefault="00C773C9" w:rsidP="008E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="006E6112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1. в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идати </w:t>
      </w:r>
      <w:r w:rsidR="00305E1A">
        <w:rPr>
          <w:sz w:val="28"/>
          <w:szCs w:val="28"/>
          <w:lang w:val="uk-UA"/>
        </w:rPr>
        <w:t>…*</w:t>
      </w:r>
      <w:r w:rsidRPr="00CA6DDA">
        <w:rPr>
          <w:rFonts w:ascii="Times New Roman" w:hAnsi="Times New Roman" w:cs="Times New Roman"/>
          <w:bCs/>
          <w:color w:val="292B2C"/>
          <w:sz w:val="28"/>
          <w:szCs w:val="28"/>
          <w:lang w:val="uk-UA"/>
        </w:rPr>
        <w:t xml:space="preserve"> </w:t>
      </w: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нове 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відоцтво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про право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майновий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пай члена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колективного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сільськогосподарського</w:t>
      </w:r>
      <w:proofErr w:type="spellEnd"/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майновий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сертифікат</w:t>
      </w:r>
      <w:proofErr w:type="spellEnd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305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bookmarkStart w:id="0" w:name="_GoBack"/>
      <w:bookmarkEnd w:id="0"/>
      <w:r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Pr="00CA6DDA">
        <w:rPr>
          <w:rFonts w:ascii="Times New Roman" w:hAnsi="Times New Roman" w:cs="Times New Roman"/>
          <w:color w:val="000000"/>
          <w:sz w:val="28"/>
          <w:szCs w:val="28"/>
        </w:rPr>
        <w:t>часткою</w:t>
      </w:r>
      <w:proofErr w:type="spellEnd"/>
      <w:r w:rsidR="00BF75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(залишковою вартістю)</w:t>
      </w:r>
      <w:r w:rsidRPr="00BF753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006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23652</w:t>
      </w:r>
      <w:r w:rsidR="00E238C4" w:rsidRPr="00CA6DD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грн., 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 складає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B006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0,64</w:t>
      </w:r>
      <w:r w:rsidRPr="00C935F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E238C4" w:rsidRPr="00CA6DD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відсотків 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 загальної вартості май</w:t>
      </w:r>
      <w:r w:rsidR="00011552"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пайового фонду </w:t>
      </w:r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СВК «</w:t>
      </w:r>
      <w:proofErr w:type="spellStart"/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Кіблицьке</w:t>
      </w:r>
      <w:proofErr w:type="spellEnd"/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>» с. Кіблич</w:t>
      </w:r>
      <w:r w:rsidRPr="00C935F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011552" w:rsidRPr="00CA6DDA" w:rsidRDefault="006E6112" w:rsidP="008E3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2.2.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внести відповідні записи  до книги обліку Свідоцтв про право власності на майновий пай члена колективного  сільськогосподарськог</w:t>
      </w:r>
      <w:r w:rsidR="00522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підприємства СВК «Кіблицьке».</w:t>
      </w:r>
    </w:p>
    <w:p w:rsidR="00C773C9" w:rsidRPr="00CA6DDA" w:rsidRDefault="006E6112" w:rsidP="00CA68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8E33CC" w:rsidRPr="00CA6DD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виконанням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цього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рішення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>покласти</w:t>
      </w:r>
      <w:proofErr w:type="spellEnd"/>
      <w:r w:rsidR="00C773C9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секретаря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>виконавчого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>комітету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Гайсинської міської</w:t>
      </w:r>
      <w:r w:rsidR="0029377A" w:rsidRPr="00CA6DDA">
        <w:rPr>
          <w:rFonts w:ascii="Times New Roman" w:hAnsi="Times New Roman" w:cs="Times New Roman"/>
          <w:color w:val="000000"/>
          <w:sz w:val="28"/>
          <w:szCs w:val="28"/>
        </w:rPr>
        <w:t xml:space="preserve"> ради </w:t>
      </w:r>
      <w:proofErr w:type="spellStart"/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А.П.Філімонова</w:t>
      </w:r>
      <w:proofErr w:type="spellEnd"/>
      <w:r w:rsidR="0029377A" w:rsidRPr="00CA6DDA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E33CC" w:rsidRPr="00CA6DDA" w:rsidRDefault="008E33CC" w:rsidP="00C77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91EFA" w:rsidRPr="00CA6DDA" w:rsidRDefault="006E6112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A6DD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А.І.Гук</w:t>
      </w:r>
    </w:p>
    <w:p w:rsidR="00CA6DDA" w:rsidRPr="00CA6DDA" w:rsidRDefault="00CA6DDA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DDA" w:rsidRDefault="00CA6DDA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A6DDA" w:rsidRPr="006E6112" w:rsidRDefault="00CA6DDA" w:rsidP="005256A8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CA6DDA" w:rsidRPr="006E6112" w:rsidSect="00C44B72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6A8"/>
    <w:rsid w:val="00004A0A"/>
    <w:rsid w:val="00011552"/>
    <w:rsid w:val="00054E20"/>
    <w:rsid w:val="000B147D"/>
    <w:rsid w:val="00113063"/>
    <w:rsid w:val="00120C18"/>
    <w:rsid w:val="0014647A"/>
    <w:rsid w:val="00165E45"/>
    <w:rsid w:val="001902E3"/>
    <w:rsid w:val="001F5C54"/>
    <w:rsid w:val="002045E6"/>
    <w:rsid w:val="00216CAC"/>
    <w:rsid w:val="00270177"/>
    <w:rsid w:val="00291EFA"/>
    <w:rsid w:val="0029377A"/>
    <w:rsid w:val="00297DC6"/>
    <w:rsid w:val="002A35A1"/>
    <w:rsid w:val="002A79A7"/>
    <w:rsid w:val="002B3061"/>
    <w:rsid w:val="002C2848"/>
    <w:rsid w:val="00305E1A"/>
    <w:rsid w:val="00306590"/>
    <w:rsid w:val="00312F1F"/>
    <w:rsid w:val="003306C6"/>
    <w:rsid w:val="00354C4B"/>
    <w:rsid w:val="00377640"/>
    <w:rsid w:val="003C2B79"/>
    <w:rsid w:val="003D5ED6"/>
    <w:rsid w:val="003E24BF"/>
    <w:rsid w:val="003E2A93"/>
    <w:rsid w:val="003F3D0E"/>
    <w:rsid w:val="003F3D9D"/>
    <w:rsid w:val="00414E56"/>
    <w:rsid w:val="00415943"/>
    <w:rsid w:val="00424C73"/>
    <w:rsid w:val="00457131"/>
    <w:rsid w:val="0048179C"/>
    <w:rsid w:val="004828BA"/>
    <w:rsid w:val="004C7C68"/>
    <w:rsid w:val="004F2587"/>
    <w:rsid w:val="00517B8F"/>
    <w:rsid w:val="00522D8E"/>
    <w:rsid w:val="005256A8"/>
    <w:rsid w:val="00536F84"/>
    <w:rsid w:val="005374F9"/>
    <w:rsid w:val="0054011A"/>
    <w:rsid w:val="00586295"/>
    <w:rsid w:val="005A48DB"/>
    <w:rsid w:val="00620B87"/>
    <w:rsid w:val="00641647"/>
    <w:rsid w:val="00651CE2"/>
    <w:rsid w:val="006A3927"/>
    <w:rsid w:val="006C637C"/>
    <w:rsid w:val="006E6112"/>
    <w:rsid w:val="007559D6"/>
    <w:rsid w:val="00756165"/>
    <w:rsid w:val="007674A5"/>
    <w:rsid w:val="007756C1"/>
    <w:rsid w:val="007A3769"/>
    <w:rsid w:val="007B006A"/>
    <w:rsid w:val="0081261A"/>
    <w:rsid w:val="008129A8"/>
    <w:rsid w:val="008272D8"/>
    <w:rsid w:val="008E33CC"/>
    <w:rsid w:val="0091572E"/>
    <w:rsid w:val="009313A1"/>
    <w:rsid w:val="009436F0"/>
    <w:rsid w:val="00960378"/>
    <w:rsid w:val="009906CE"/>
    <w:rsid w:val="00997B95"/>
    <w:rsid w:val="009B415B"/>
    <w:rsid w:val="009D3517"/>
    <w:rsid w:val="009E173F"/>
    <w:rsid w:val="009F2DC5"/>
    <w:rsid w:val="00A57270"/>
    <w:rsid w:val="00A76A57"/>
    <w:rsid w:val="00AB0340"/>
    <w:rsid w:val="00AB41AB"/>
    <w:rsid w:val="00AD370D"/>
    <w:rsid w:val="00AE5934"/>
    <w:rsid w:val="00AF1E34"/>
    <w:rsid w:val="00B058BB"/>
    <w:rsid w:val="00B21D72"/>
    <w:rsid w:val="00B404CD"/>
    <w:rsid w:val="00B653A8"/>
    <w:rsid w:val="00B6798C"/>
    <w:rsid w:val="00B8078C"/>
    <w:rsid w:val="00BA1659"/>
    <w:rsid w:val="00BC7E3B"/>
    <w:rsid w:val="00BF4B25"/>
    <w:rsid w:val="00BF753B"/>
    <w:rsid w:val="00C13A66"/>
    <w:rsid w:val="00C44B72"/>
    <w:rsid w:val="00C773C9"/>
    <w:rsid w:val="00C853AC"/>
    <w:rsid w:val="00C926D1"/>
    <w:rsid w:val="00C935F9"/>
    <w:rsid w:val="00CA68E2"/>
    <w:rsid w:val="00CA6DDA"/>
    <w:rsid w:val="00CD656E"/>
    <w:rsid w:val="00CF4048"/>
    <w:rsid w:val="00D2305A"/>
    <w:rsid w:val="00D91CF3"/>
    <w:rsid w:val="00DE2805"/>
    <w:rsid w:val="00DE2FE7"/>
    <w:rsid w:val="00DF3EA3"/>
    <w:rsid w:val="00DF5366"/>
    <w:rsid w:val="00E238C4"/>
    <w:rsid w:val="00E808B5"/>
    <w:rsid w:val="00E96CE0"/>
    <w:rsid w:val="00EE0844"/>
    <w:rsid w:val="00F81939"/>
    <w:rsid w:val="00FA12F2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4EDA"/>
  <w15:docId w15:val="{396AC110-8B82-48A5-9349-3F8D753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6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B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41AB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CA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8CDAF-C899-4BE9-A8BE-382B2078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2410</Words>
  <Characters>1374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Kruvoshapko</cp:lastModifiedBy>
  <cp:revision>104</cp:revision>
  <cp:lastPrinted>2023-05-22T06:09:00Z</cp:lastPrinted>
  <dcterms:created xsi:type="dcterms:W3CDTF">2022-12-14T12:42:00Z</dcterms:created>
  <dcterms:modified xsi:type="dcterms:W3CDTF">2024-04-30T08:38:00Z</dcterms:modified>
</cp:coreProperties>
</file>