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09C" w:rsidRDefault="0069509C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09C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44643" r:id="rId7"/>
        </w:object>
      </w:r>
    </w:p>
    <w:p w:rsidR="0069509C" w:rsidRDefault="00ED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69509C" w:rsidRDefault="00ED3300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69509C" w:rsidRDefault="00ED330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69509C" w:rsidRDefault="00ED330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7F144A" w:rsidRPr="007F144A" w:rsidRDefault="007F144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69509C" w:rsidRDefault="00ED330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F144A" w:rsidRPr="007F144A" w:rsidRDefault="007F144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69509C" w:rsidRPr="00973070" w:rsidRDefault="00ED3300" w:rsidP="0097307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73070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973070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973070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973070">
        <w:rPr>
          <w:rFonts w:ascii="Times New Roman" w:hAnsi="Times New Roman"/>
          <w:sz w:val="28"/>
          <w:szCs w:val="28"/>
          <w:u w:val="single"/>
        </w:rPr>
        <w:t>р. №</w:t>
      </w:r>
      <w:r w:rsidRPr="00973070">
        <w:rPr>
          <w:rFonts w:ascii="Times New Roman" w:hAnsi="Times New Roman"/>
          <w:sz w:val="28"/>
          <w:szCs w:val="28"/>
          <w:u w:val="single"/>
          <w:lang w:val="uk-UA"/>
        </w:rPr>
        <w:t>281.</w:t>
      </w:r>
    </w:p>
    <w:p w:rsidR="00973070" w:rsidRDefault="00ED3300" w:rsidP="0097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згоди на введення в </w:t>
      </w:r>
    </w:p>
    <w:p w:rsidR="00973070" w:rsidRDefault="00ED3300" w:rsidP="0097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експлуатацію будівлі за адресою: </w:t>
      </w:r>
    </w:p>
    <w:p w:rsidR="00973070" w:rsidRDefault="00FA2F17" w:rsidP="0097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  <w:r w:rsidR="00ED3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обл., м. </w:t>
      </w:r>
      <w:r>
        <w:rPr>
          <w:sz w:val="28"/>
          <w:szCs w:val="28"/>
          <w:lang w:val="uk-UA"/>
        </w:rPr>
        <w:t>…*</w:t>
      </w:r>
      <w:r w:rsidR="00ED3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вул. </w:t>
      </w:r>
    </w:p>
    <w:p w:rsidR="00973070" w:rsidRDefault="00FA2F17" w:rsidP="0097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  <w:r w:rsidR="00ED3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…*</w:t>
      </w:r>
      <w:r w:rsidR="00ED3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…*</w:t>
      </w:r>
      <w:r w:rsidR="00ED3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імені </w:t>
      </w:r>
    </w:p>
    <w:p w:rsidR="0069509C" w:rsidRDefault="00ED3300" w:rsidP="0097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недієздатної особи </w:t>
      </w:r>
      <w:r w:rsidR="00FA2F17">
        <w:rPr>
          <w:sz w:val="28"/>
          <w:szCs w:val="28"/>
          <w:lang w:val="uk-UA"/>
        </w:rPr>
        <w:t>…*</w:t>
      </w:r>
    </w:p>
    <w:p w:rsidR="0069509C" w:rsidRDefault="0069509C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69509C" w:rsidRDefault="00ED3300">
      <w:pPr>
        <w:pStyle w:val="a3"/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20.08.1987 р.н., яка проживає за адресою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 район, м.</w:t>
      </w:r>
      <w:r w:rsidR="00FA2F17" w:rsidRPr="00FA2F17">
        <w:rPr>
          <w:sz w:val="28"/>
          <w:szCs w:val="28"/>
        </w:rPr>
        <w:t xml:space="preserve">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кв.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про надання згоди на введення в експлуатацію будівлі за адресою: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м.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кв.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 від імені недієздатної особи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>., враховуючи, що даний правочин вищевказаного майна не  порушуватиме майнові та немайнові права недієздатної особи, керуючись  ст.ст. 41, 67, 71, 72, 1184 Цивільного кодексу України, ст.34 Закону України «Про місцеве самоврядування в Україні» захищаючи житлові та майнові інтереси недієздатної особи, виконком Гайсинської міської ради ВИРІШИВ:</w:t>
      </w:r>
    </w:p>
    <w:p w:rsidR="0069509C" w:rsidRDefault="00ED33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згоду, від імені недієздатної особи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20.05.1952 р.н., яка рішенням Гайсинського районного суду №204/56/2012 від 03.12.2012 визнана недієздатною, опікуном якої є Гайсинська міська рада, на введення в експлуатацію будівлі за адресою: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м.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кв.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>.</w:t>
      </w:r>
    </w:p>
    <w:p w:rsidR="0069509C" w:rsidRDefault="00ED33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2.Уповноважити представника Гайсинської міської ради Кучеренка Олександра Степановича на укладення та підписання усіх необхідних документів для введення в експлуатацію будівлі за адресою: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м.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кв. </w:t>
      </w:r>
      <w:r w:rsidR="00FA2F17">
        <w:rPr>
          <w:sz w:val="28"/>
          <w:szCs w:val="28"/>
        </w:rPr>
        <w:t>…*</w:t>
      </w:r>
      <w:r>
        <w:rPr>
          <w:sz w:val="28"/>
          <w:szCs w:val="28"/>
        </w:rPr>
        <w:t xml:space="preserve">, від імені </w:t>
      </w:r>
      <w:r w:rsidR="00FA2F17">
        <w:rPr>
          <w:sz w:val="28"/>
          <w:szCs w:val="28"/>
        </w:rPr>
        <w:t>…*</w:t>
      </w:r>
      <w:bookmarkStart w:id="0" w:name="_GoBack"/>
      <w:bookmarkEnd w:id="0"/>
      <w:r>
        <w:rPr>
          <w:sz w:val="28"/>
          <w:szCs w:val="28"/>
        </w:rPr>
        <w:t>, 20.05.1952 р.н.</w:t>
      </w:r>
    </w:p>
    <w:p w:rsidR="0069509C" w:rsidRDefault="00ED3300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голову опікунської ради Філімонова А.П.</w:t>
      </w:r>
    </w:p>
    <w:p w:rsidR="0069509C" w:rsidRDefault="0069509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09C" w:rsidRDefault="00ED33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</w:t>
      </w:r>
      <w:r w:rsidR="00973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69509C" w:rsidRDefault="0069509C"/>
    <w:sectPr w:rsidR="0069509C" w:rsidSect="0069509C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26E0" w:rsidRDefault="004E26E0">
      <w:pPr>
        <w:spacing w:line="240" w:lineRule="auto"/>
      </w:pPr>
      <w:r>
        <w:separator/>
      </w:r>
    </w:p>
  </w:endnote>
  <w:endnote w:type="continuationSeparator" w:id="0">
    <w:p w:rsidR="004E26E0" w:rsidRDefault="004E2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26E0" w:rsidRDefault="004E26E0">
      <w:pPr>
        <w:spacing w:after="0"/>
      </w:pPr>
      <w:r>
        <w:separator/>
      </w:r>
    </w:p>
  </w:footnote>
  <w:footnote w:type="continuationSeparator" w:id="0">
    <w:p w:rsidR="004E26E0" w:rsidRDefault="004E26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09C"/>
    <w:rsid w:val="004E26E0"/>
    <w:rsid w:val="0069509C"/>
    <w:rsid w:val="007F144A"/>
    <w:rsid w:val="00973070"/>
    <w:rsid w:val="00ED3300"/>
    <w:rsid w:val="00FA2F17"/>
    <w:rsid w:val="1DC816EF"/>
    <w:rsid w:val="77B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2EE2F"/>
  <w15:docId w15:val="{AACCC230-F991-4DC2-9350-899A7E4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0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6</cp:revision>
  <cp:lastPrinted>2024-09-17T11:33:00Z</cp:lastPrinted>
  <dcterms:created xsi:type="dcterms:W3CDTF">2024-09-17T11:15:00Z</dcterms:created>
  <dcterms:modified xsi:type="dcterms:W3CDTF">2024-12-03T13:24:00Z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98B38E010A2C4C2482DE08BAD63CD852_12</vt:lpwstr>
  </property>
</Properties>
</file>