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C7" w:rsidRDefault="003E37C7" w:rsidP="003E37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37C7" w:rsidRPr="003E37C7" w:rsidRDefault="00223589" w:rsidP="00223589">
      <w:pPr>
        <w:tabs>
          <w:tab w:val="left" w:pos="-2410"/>
          <w:tab w:val="left" w:pos="-1985"/>
          <w:tab w:val="left" w:pos="-1843"/>
        </w:tabs>
        <w:rPr>
          <w:rFonts w:ascii="Petersburg" w:hAnsi="Petersburg"/>
          <w:color w:val="000000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 w:rsidR="003E37C7">
        <w:rPr>
          <w:color w:val="000000"/>
        </w:rPr>
        <w:t xml:space="preserve"> </w:t>
      </w:r>
      <w:r w:rsidR="003E37C7"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6.9pt" o:ole="" fillcolor="window">
            <v:imagedata r:id="rId6" o:title=""/>
          </v:shape>
          <o:OLEObject Type="Embed" ProgID="Word.Picture.8" ShapeID="_x0000_i1025" DrawAspect="Content" ObjectID="_1791094863" r:id="rId7"/>
        </w:object>
      </w:r>
    </w:p>
    <w:p w:rsidR="003E37C7" w:rsidRPr="005B16BF" w:rsidRDefault="003E37C7" w:rsidP="003E37C7">
      <w:pPr>
        <w:pStyle w:val="1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</w:rPr>
        <w:t xml:space="preserve">                                                        У К </w:t>
      </w:r>
      <w:proofErr w:type="gramStart"/>
      <w:r w:rsidRPr="005B16BF">
        <w:rPr>
          <w:b/>
          <w:bCs/>
          <w:color w:val="000000"/>
          <w:sz w:val="28"/>
          <w:szCs w:val="28"/>
        </w:rPr>
        <w:t>Р</w:t>
      </w:r>
      <w:proofErr w:type="gramEnd"/>
      <w:r w:rsidRPr="005B16BF">
        <w:rPr>
          <w:b/>
          <w:bCs/>
          <w:color w:val="000000"/>
          <w:sz w:val="28"/>
          <w:szCs w:val="28"/>
        </w:rPr>
        <w:t xml:space="preserve"> А Ї Н А  </w:t>
      </w:r>
    </w:p>
    <w:p w:rsidR="003E37C7" w:rsidRPr="005B16BF" w:rsidRDefault="003E37C7" w:rsidP="003E37C7">
      <w:pPr>
        <w:pStyle w:val="21"/>
        <w:jc w:val="left"/>
        <w:outlineLvl w:val="1"/>
        <w:rPr>
          <w:color w:val="000000"/>
          <w:sz w:val="28"/>
          <w:szCs w:val="28"/>
        </w:rPr>
      </w:pPr>
      <w:r w:rsidRPr="005B16BF">
        <w:rPr>
          <w:color w:val="000000"/>
          <w:sz w:val="32"/>
        </w:rPr>
        <w:t xml:space="preserve">             </w:t>
      </w:r>
      <w:r w:rsidRPr="005B16BF">
        <w:rPr>
          <w:color w:val="000000"/>
          <w:sz w:val="32"/>
          <w:lang w:val="ru-RU"/>
        </w:rPr>
        <w:t xml:space="preserve">            </w:t>
      </w:r>
      <w:r w:rsidRPr="005B16BF">
        <w:rPr>
          <w:color w:val="000000"/>
          <w:sz w:val="28"/>
          <w:szCs w:val="28"/>
        </w:rPr>
        <w:t>Г А Й С И Н С Ь К А   М І С Ь К А   Р А Д А</w:t>
      </w:r>
    </w:p>
    <w:p w:rsidR="003E37C7" w:rsidRPr="005B16BF" w:rsidRDefault="003E37C7" w:rsidP="003E37C7">
      <w:pPr>
        <w:pStyle w:val="1"/>
        <w:rPr>
          <w:color w:val="000000"/>
          <w:sz w:val="28"/>
        </w:rPr>
      </w:pPr>
      <w:r w:rsidRPr="005B16BF">
        <w:rPr>
          <w:color w:val="000000"/>
          <w:sz w:val="28"/>
        </w:rPr>
        <w:t xml:space="preserve">                          </w:t>
      </w:r>
      <w:proofErr w:type="spellStart"/>
      <w:r w:rsidRPr="005B16BF">
        <w:rPr>
          <w:color w:val="000000"/>
          <w:sz w:val="28"/>
        </w:rPr>
        <w:t>Гайсинського</w:t>
      </w:r>
      <w:proofErr w:type="spellEnd"/>
      <w:r w:rsidRPr="005B16BF">
        <w:rPr>
          <w:color w:val="000000"/>
          <w:sz w:val="28"/>
        </w:rPr>
        <w:t xml:space="preserve"> району</w:t>
      </w:r>
      <w:proofErr w:type="gramStart"/>
      <w:r w:rsidRPr="005B16BF">
        <w:rPr>
          <w:color w:val="000000"/>
          <w:sz w:val="28"/>
        </w:rPr>
        <w:t xml:space="preserve">     </w:t>
      </w:r>
      <w:proofErr w:type="spellStart"/>
      <w:r w:rsidRPr="005B16BF">
        <w:rPr>
          <w:color w:val="000000"/>
          <w:sz w:val="28"/>
        </w:rPr>
        <w:t>В</w:t>
      </w:r>
      <w:proofErr w:type="gramEnd"/>
      <w:r w:rsidRPr="005B16BF">
        <w:rPr>
          <w:color w:val="000000"/>
          <w:sz w:val="28"/>
        </w:rPr>
        <w:t>інницької</w:t>
      </w:r>
      <w:proofErr w:type="spellEnd"/>
      <w:r w:rsidRPr="005B16BF">
        <w:rPr>
          <w:color w:val="000000"/>
          <w:sz w:val="28"/>
        </w:rPr>
        <w:t xml:space="preserve"> </w:t>
      </w:r>
      <w:proofErr w:type="spellStart"/>
      <w:r w:rsidRPr="005B16BF">
        <w:rPr>
          <w:color w:val="000000"/>
          <w:sz w:val="28"/>
        </w:rPr>
        <w:t>області</w:t>
      </w:r>
      <w:proofErr w:type="spellEnd"/>
    </w:p>
    <w:p w:rsidR="003E37C7" w:rsidRPr="003E37C7" w:rsidRDefault="003E37C7" w:rsidP="003E37C7">
      <w:pPr>
        <w:pStyle w:val="1"/>
        <w:rPr>
          <w:b/>
          <w:color w:val="000000"/>
          <w:sz w:val="32"/>
          <w:szCs w:val="32"/>
          <w:lang w:val="uk-UA"/>
        </w:rPr>
      </w:pPr>
      <w:r w:rsidRPr="005B16BF">
        <w:rPr>
          <w:b/>
          <w:color w:val="000000"/>
          <w:sz w:val="28"/>
        </w:rPr>
        <w:t xml:space="preserve">                                    </w:t>
      </w:r>
      <w:r w:rsidRPr="005B16BF">
        <w:rPr>
          <w:b/>
          <w:color w:val="000000"/>
          <w:sz w:val="32"/>
          <w:szCs w:val="32"/>
        </w:rPr>
        <w:t>ВИКОНАВЧИЙ  КОМІТЕТ</w:t>
      </w:r>
    </w:p>
    <w:p w:rsidR="00AA4774" w:rsidRPr="00223589" w:rsidRDefault="003E37C7" w:rsidP="00AA4774">
      <w:pPr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B16BF">
        <w:rPr>
          <w:b/>
          <w:color w:val="000000"/>
          <w:sz w:val="36"/>
          <w:szCs w:val="36"/>
        </w:rPr>
        <w:t xml:space="preserve">                                        </w:t>
      </w:r>
      <w:r w:rsidRPr="00223589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Р І Ш Е Н </w:t>
      </w:r>
      <w:proofErr w:type="spellStart"/>
      <w:r w:rsidRPr="00223589">
        <w:rPr>
          <w:rFonts w:ascii="Times New Roman" w:hAnsi="Times New Roman" w:cs="Times New Roman"/>
          <w:b/>
          <w:color w:val="000000"/>
          <w:sz w:val="36"/>
          <w:szCs w:val="36"/>
        </w:rPr>
        <w:t>Н</w:t>
      </w:r>
      <w:proofErr w:type="spellEnd"/>
      <w:r w:rsidRPr="00223589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Я</w:t>
      </w:r>
    </w:p>
    <w:p w:rsidR="003E37C7" w:rsidRPr="00AA4774" w:rsidRDefault="00223589" w:rsidP="00AA4774">
      <w:pPr>
        <w:spacing w:after="0" w:line="240" w:lineRule="auto"/>
        <w:rPr>
          <w:b/>
          <w:color w:val="000000"/>
          <w:sz w:val="36"/>
          <w:szCs w:val="36"/>
        </w:rPr>
      </w:pPr>
      <w:r>
        <w:rPr>
          <w:rFonts w:ascii="Times New Roman" w:hAnsi="Times New Roman"/>
          <w:sz w:val="28"/>
          <w:szCs w:val="24"/>
          <w:u w:val="single"/>
          <w:lang w:eastAsia="ru-RU"/>
        </w:rPr>
        <w:t>21 жовтня 2024 р.№290</w:t>
      </w:r>
      <w:r w:rsidR="00652465">
        <w:rPr>
          <w:rFonts w:ascii="Times New Roman" w:hAnsi="Times New Roman"/>
          <w:sz w:val="28"/>
          <w:szCs w:val="24"/>
          <w:u w:val="single"/>
          <w:lang w:eastAsia="ru-RU"/>
        </w:rPr>
        <w:t>.</w:t>
      </w:r>
    </w:p>
    <w:p w:rsidR="0001399F" w:rsidRDefault="00DE44D5" w:rsidP="00AA4774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Про</w:t>
      </w:r>
      <w:r w:rsidR="0001399F">
        <w:rPr>
          <w:rFonts w:ascii="Times New Roman" w:hAnsi="Times New Roman"/>
          <w:b/>
          <w:sz w:val="28"/>
          <w:szCs w:val="24"/>
          <w:lang w:eastAsia="ru-RU"/>
        </w:rPr>
        <w:t xml:space="preserve"> внесення змін в рішення виконкому</w:t>
      </w:r>
    </w:p>
    <w:p w:rsidR="009F7B37" w:rsidRDefault="009F7B37" w:rsidP="003E37C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№25</w:t>
      </w:r>
      <w:r w:rsidR="0001399F">
        <w:rPr>
          <w:rFonts w:ascii="Times New Roman" w:hAnsi="Times New Roman"/>
          <w:b/>
          <w:sz w:val="28"/>
          <w:szCs w:val="24"/>
          <w:lang w:eastAsia="ru-RU"/>
        </w:rPr>
        <w:t xml:space="preserve"> від 18 лютого 2021 р. «Про 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визначення </w:t>
      </w:r>
    </w:p>
    <w:p w:rsidR="009F7B37" w:rsidRDefault="009F7B37" w:rsidP="003E37C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та закріплення території обслуговування </w:t>
      </w:r>
    </w:p>
    <w:p w:rsidR="009F7B37" w:rsidRDefault="009F7B37" w:rsidP="003E37C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за спеціалістами відділу земельних відносин</w:t>
      </w:r>
    </w:p>
    <w:p w:rsidR="009F7B37" w:rsidRDefault="009F7B37" w:rsidP="003E37C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та охорони навколишнього  середовища </w:t>
      </w:r>
    </w:p>
    <w:p w:rsidR="00DE44D5" w:rsidRDefault="009F7B37" w:rsidP="003E37C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Гайсинської міської ради</w:t>
      </w:r>
      <w:r w:rsidR="00DE44D5">
        <w:rPr>
          <w:rFonts w:ascii="Times New Roman" w:hAnsi="Times New Roman"/>
          <w:b/>
          <w:sz w:val="28"/>
          <w:szCs w:val="24"/>
          <w:lang w:eastAsia="ru-RU"/>
        </w:rPr>
        <w:t>»</w:t>
      </w:r>
    </w:p>
    <w:p w:rsidR="00A0758B" w:rsidRDefault="00A0758B" w:rsidP="003E37C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A0758B" w:rsidRDefault="00A0758B" w:rsidP="003E37C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58B">
        <w:rPr>
          <w:rFonts w:ascii="Times New Roman" w:hAnsi="Times New Roman"/>
          <w:sz w:val="28"/>
          <w:szCs w:val="24"/>
          <w:lang w:eastAsia="ru-RU"/>
        </w:rPr>
        <w:t xml:space="preserve">    </w:t>
      </w:r>
      <w:r>
        <w:rPr>
          <w:rFonts w:ascii="Times New Roman" w:hAnsi="Times New Roman"/>
          <w:sz w:val="28"/>
          <w:szCs w:val="24"/>
          <w:lang w:eastAsia="ru-RU"/>
        </w:rPr>
        <w:t xml:space="preserve">     </w:t>
      </w:r>
      <w:r w:rsidR="0042069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B10BF">
        <w:rPr>
          <w:rFonts w:ascii="Times New Roman" w:hAnsi="Times New Roman"/>
          <w:sz w:val="28"/>
          <w:szCs w:val="24"/>
          <w:lang w:eastAsia="ru-RU"/>
        </w:rPr>
        <w:t xml:space="preserve">   </w:t>
      </w:r>
      <w:r w:rsidR="0092450D">
        <w:rPr>
          <w:rFonts w:ascii="Times New Roman" w:hAnsi="Times New Roman"/>
          <w:sz w:val="28"/>
          <w:szCs w:val="24"/>
          <w:lang w:eastAsia="ru-RU"/>
        </w:rPr>
        <w:t>В зв’язку із увільненням Жука Петра Миколайовича, спеціаліста відділу земельних відносин та охорони навколишнього середовища Гайсинської міської ради  від роботи  з 24  лютого 2022 р. відповідно до розпорядження Гайсинського міського голови А.І.Гука від 30 березня 2022 р. №34-к.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223589">
        <w:rPr>
          <w:rFonts w:ascii="Times New Roman" w:hAnsi="Times New Roman"/>
          <w:sz w:val="28"/>
          <w:szCs w:val="28"/>
          <w:lang w:eastAsia="ru-RU"/>
        </w:rPr>
        <w:t xml:space="preserve"> враховуючи заяву вх.</w:t>
      </w:r>
      <w:r w:rsidR="00A03869">
        <w:rPr>
          <w:rFonts w:ascii="Times New Roman" w:hAnsi="Times New Roman"/>
          <w:sz w:val="28"/>
          <w:szCs w:val="28"/>
          <w:lang w:eastAsia="ru-RU"/>
        </w:rPr>
        <w:t>№02.2-09/02.2-16-4285 від 18.10.2024 р.</w:t>
      </w:r>
      <w:r w:rsidR="001E08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869">
        <w:rPr>
          <w:rFonts w:ascii="Times New Roman" w:hAnsi="Times New Roman"/>
          <w:sz w:val="28"/>
          <w:szCs w:val="28"/>
          <w:lang w:eastAsia="ru-RU"/>
        </w:rPr>
        <w:t>начальника відділу земельних відносин та охорони навколишнього середовища Гайсинської міської ради Погорілого В.В.</w:t>
      </w:r>
      <w:r w:rsidR="001E08FF">
        <w:rPr>
          <w:rFonts w:ascii="Times New Roman" w:hAnsi="Times New Roman"/>
          <w:sz w:val="28"/>
          <w:szCs w:val="28"/>
          <w:lang w:eastAsia="ru-RU"/>
        </w:rPr>
        <w:t>,</w:t>
      </w:r>
      <w:r w:rsidR="00A0386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керуючись</w:t>
      </w:r>
      <w:r w:rsidR="00BF55C3">
        <w:rPr>
          <w:rFonts w:ascii="Times New Roman" w:hAnsi="Times New Roman"/>
          <w:sz w:val="28"/>
          <w:szCs w:val="28"/>
          <w:lang w:eastAsia="ru-RU"/>
        </w:rPr>
        <w:t xml:space="preserve"> Положенням про відділ земельних відносин та охорони навколишнього середовища виконавчого комітету Гайсинської міської ради, затвердженого</w:t>
      </w:r>
      <w:r w:rsidR="00EF21DD">
        <w:rPr>
          <w:rFonts w:ascii="Times New Roman" w:hAnsi="Times New Roman"/>
          <w:sz w:val="28"/>
          <w:szCs w:val="28"/>
          <w:lang w:eastAsia="ru-RU"/>
        </w:rPr>
        <w:t xml:space="preserve"> рішенням 49 сесії Гайсинської міської ради 8 скликання №26 від </w:t>
      </w:r>
      <w:r w:rsidR="00BA1186">
        <w:rPr>
          <w:rFonts w:ascii="Times New Roman" w:hAnsi="Times New Roman"/>
          <w:sz w:val="28"/>
          <w:szCs w:val="28"/>
          <w:lang w:eastAsia="ru-RU"/>
        </w:rPr>
        <w:t xml:space="preserve">26 червня 2023 р., </w:t>
      </w:r>
      <w:r w:rsidR="00DB02A0">
        <w:rPr>
          <w:rFonts w:ascii="Times New Roman" w:hAnsi="Times New Roman"/>
          <w:sz w:val="28"/>
          <w:szCs w:val="28"/>
          <w:lang w:eastAsia="ru-RU"/>
        </w:rPr>
        <w:t xml:space="preserve">п.6 </w:t>
      </w:r>
      <w:r>
        <w:rPr>
          <w:rFonts w:ascii="Times New Roman" w:hAnsi="Times New Roman"/>
          <w:sz w:val="28"/>
          <w:szCs w:val="28"/>
          <w:lang w:eastAsia="ru-RU"/>
        </w:rPr>
        <w:t>ст.59 Закону України «Про м</w:t>
      </w:r>
      <w:r w:rsidR="007158EA">
        <w:rPr>
          <w:rFonts w:ascii="Times New Roman" w:hAnsi="Times New Roman"/>
          <w:sz w:val="28"/>
          <w:szCs w:val="28"/>
          <w:lang w:eastAsia="ru-RU"/>
        </w:rPr>
        <w:t>ісцеве самоврядування в Україні</w:t>
      </w:r>
      <w:r w:rsidR="00976E11">
        <w:rPr>
          <w:rFonts w:ascii="Times New Roman" w:hAnsi="Times New Roman"/>
          <w:sz w:val="28"/>
          <w:szCs w:val="28"/>
          <w:lang w:eastAsia="ru-RU"/>
        </w:rPr>
        <w:t>», виконком міської ради ВИРІШИВ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D803FF" w:rsidRPr="009F7B37" w:rsidRDefault="00A0758B" w:rsidP="009F7B3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A0758B">
        <w:rPr>
          <w:rFonts w:ascii="Times New Roman" w:hAnsi="Times New Roman"/>
          <w:sz w:val="28"/>
          <w:szCs w:val="24"/>
          <w:lang w:eastAsia="ru-RU"/>
        </w:rPr>
        <w:t>Внести</w:t>
      </w:r>
      <w:r w:rsidR="00D803FF">
        <w:rPr>
          <w:rFonts w:ascii="Times New Roman" w:hAnsi="Times New Roman"/>
          <w:sz w:val="28"/>
          <w:szCs w:val="24"/>
          <w:lang w:eastAsia="ru-RU"/>
        </w:rPr>
        <w:t xml:space="preserve"> до пункту 1</w:t>
      </w:r>
      <w:r w:rsidR="009F7B37">
        <w:rPr>
          <w:rFonts w:ascii="Times New Roman" w:hAnsi="Times New Roman"/>
          <w:sz w:val="28"/>
          <w:szCs w:val="24"/>
          <w:lang w:eastAsia="ru-RU"/>
        </w:rPr>
        <w:t xml:space="preserve"> рішення виконкому №25</w:t>
      </w:r>
      <w:r w:rsidR="0001399F">
        <w:rPr>
          <w:rFonts w:ascii="Times New Roman" w:hAnsi="Times New Roman"/>
          <w:sz w:val="28"/>
          <w:szCs w:val="24"/>
          <w:lang w:eastAsia="ru-RU"/>
        </w:rPr>
        <w:t xml:space="preserve"> від 18 лютого 2021</w:t>
      </w:r>
      <w:r w:rsidRPr="00A0758B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F7B37">
        <w:rPr>
          <w:rFonts w:ascii="Times New Roman" w:hAnsi="Times New Roman"/>
          <w:sz w:val="28"/>
          <w:szCs w:val="24"/>
          <w:lang w:eastAsia="ru-RU"/>
        </w:rPr>
        <w:t>р. «</w:t>
      </w:r>
      <w:r w:rsidR="009F7B37" w:rsidRPr="009F7B37">
        <w:rPr>
          <w:rFonts w:ascii="Times New Roman" w:hAnsi="Times New Roman"/>
          <w:sz w:val="28"/>
          <w:szCs w:val="24"/>
          <w:lang w:eastAsia="ru-RU"/>
        </w:rPr>
        <w:t>Про визначення та закріплення території обслуговування за спеціалістами відділу земельних відносин та охорони навколишнього  середовища Гайсинської міської ради</w:t>
      </w:r>
      <w:r w:rsidRPr="00A0758B">
        <w:rPr>
          <w:rFonts w:ascii="Times New Roman" w:hAnsi="Times New Roman"/>
          <w:sz w:val="28"/>
          <w:szCs w:val="24"/>
          <w:lang w:eastAsia="ru-RU"/>
        </w:rPr>
        <w:t>» такі зміни:</w:t>
      </w:r>
      <w:r w:rsidR="00D803FF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7B10BF" w:rsidRDefault="007172FF" w:rsidP="007B10BF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підпункт </w:t>
      </w:r>
      <w:r w:rsidR="00A03869">
        <w:rPr>
          <w:rFonts w:ascii="Times New Roman" w:hAnsi="Times New Roman"/>
          <w:sz w:val="28"/>
          <w:szCs w:val="24"/>
          <w:lang w:eastAsia="ru-RU"/>
        </w:rPr>
        <w:t xml:space="preserve"> 1.3 </w:t>
      </w:r>
      <w:r w:rsidR="00DB02A0">
        <w:rPr>
          <w:rFonts w:ascii="Times New Roman" w:hAnsi="Times New Roman"/>
          <w:sz w:val="28"/>
          <w:szCs w:val="24"/>
          <w:lang w:eastAsia="ru-RU"/>
        </w:rPr>
        <w:t xml:space="preserve"> викласти в новій редакції: </w:t>
      </w:r>
      <w:r w:rsidR="00D60579">
        <w:rPr>
          <w:rFonts w:ascii="Times New Roman" w:hAnsi="Times New Roman"/>
          <w:sz w:val="28"/>
          <w:szCs w:val="24"/>
          <w:lang w:eastAsia="ru-RU"/>
        </w:rPr>
        <w:t>«1.3</w:t>
      </w:r>
      <w:r w:rsidR="007B10BF">
        <w:rPr>
          <w:rFonts w:ascii="Times New Roman" w:hAnsi="Times New Roman"/>
          <w:sz w:val="28"/>
          <w:szCs w:val="24"/>
          <w:lang w:eastAsia="ru-RU"/>
        </w:rPr>
        <w:t>. територія Чечелівського ст</w:t>
      </w:r>
      <w:r w:rsidR="00A03869">
        <w:rPr>
          <w:rFonts w:ascii="Times New Roman" w:hAnsi="Times New Roman"/>
          <w:sz w:val="28"/>
          <w:szCs w:val="24"/>
          <w:lang w:eastAsia="ru-RU"/>
        </w:rPr>
        <w:t>аростинського округу – головний спеціаліст</w:t>
      </w:r>
      <w:r w:rsidR="007B10BF">
        <w:rPr>
          <w:rFonts w:ascii="Times New Roman" w:hAnsi="Times New Roman"/>
          <w:sz w:val="28"/>
          <w:szCs w:val="24"/>
          <w:lang w:eastAsia="ru-RU"/>
        </w:rPr>
        <w:t xml:space="preserve"> відділу земельних відносин та охорони навколишнього середовищ</w:t>
      </w:r>
      <w:r w:rsidR="00A03869">
        <w:rPr>
          <w:rFonts w:ascii="Times New Roman" w:hAnsi="Times New Roman"/>
          <w:sz w:val="28"/>
          <w:szCs w:val="24"/>
          <w:lang w:eastAsia="ru-RU"/>
        </w:rPr>
        <w:t>а Немировська Юлія Сергіївна».</w:t>
      </w:r>
    </w:p>
    <w:p w:rsidR="00A03869" w:rsidRDefault="00A03869" w:rsidP="007B10BF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2.</w:t>
      </w:r>
      <w:r w:rsidR="00B87DB2">
        <w:rPr>
          <w:rFonts w:ascii="Times New Roman" w:hAnsi="Times New Roman"/>
          <w:sz w:val="28"/>
          <w:szCs w:val="24"/>
          <w:lang w:eastAsia="ru-RU"/>
        </w:rPr>
        <w:t>В</w:t>
      </w:r>
      <w:r>
        <w:rPr>
          <w:rFonts w:ascii="Times New Roman" w:hAnsi="Times New Roman"/>
          <w:sz w:val="28"/>
          <w:szCs w:val="24"/>
          <w:lang w:eastAsia="ru-RU"/>
        </w:rPr>
        <w:t>становити</w:t>
      </w:r>
      <w:r w:rsidR="00A054F6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B87DB2">
        <w:rPr>
          <w:rFonts w:ascii="Times New Roman" w:hAnsi="Times New Roman"/>
          <w:sz w:val="28"/>
          <w:szCs w:val="24"/>
          <w:lang w:eastAsia="ru-RU"/>
        </w:rPr>
        <w:t xml:space="preserve">з 01 листопада 2024 р. </w:t>
      </w:r>
      <w:r w:rsidR="00A054F6">
        <w:rPr>
          <w:rFonts w:ascii="Times New Roman" w:hAnsi="Times New Roman"/>
          <w:sz w:val="28"/>
          <w:szCs w:val="24"/>
          <w:lang w:eastAsia="ru-RU"/>
        </w:rPr>
        <w:t>тимчасове</w:t>
      </w:r>
      <w:r>
        <w:rPr>
          <w:rFonts w:ascii="Times New Roman" w:hAnsi="Times New Roman"/>
          <w:sz w:val="28"/>
          <w:szCs w:val="24"/>
          <w:lang w:eastAsia="ru-RU"/>
        </w:rPr>
        <w:t xml:space="preserve"> віддалене ро</w:t>
      </w:r>
      <w:r w:rsidR="00A054F6">
        <w:rPr>
          <w:rFonts w:ascii="Times New Roman" w:hAnsi="Times New Roman"/>
          <w:sz w:val="28"/>
          <w:szCs w:val="24"/>
          <w:lang w:eastAsia="ru-RU"/>
        </w:rPr>
        <w:t>боче місце для головного спеціаліста відділу земельних відносин та охорони навколишнього середовища Немировської Юлії</w:t>
      </w:r>
      <w:r w:rsidR="00B259B6">
        <w:rPr>
          <w:rFonts w:ascii="Times New Roman" w:hAnsi="Times New Roman"/>
          <w:sz w:val="28"/>
          <w:szCs w:val="24"/>
          <w:lang w:eastAsia="ru-RU"/>
        </w:rPr>
        <w:t xml:space="preserve"> Сергіївни в с. Чечелівка (вул. Центральна, 1</w:t>
      </w:r>
      <w:r w:rsidR="00A054F6">
        <w:rPr>
          <w:rFonts w:ascii="Times New Roman" w:hAnsi="Times New Roman"/>
          <w:sz w:val="28"/>
          <w:szCs w:val="24"/>
          <w:lang w:eastAsia="ru-RU"/>
        </w:rPr>
        <w:t>) Чечелівського старостинського округу</w:t>
      </w:r>
      <w:r w:rsidR="00B259B6">
        <w:rPr>
          <w:rFonts w:ascii="Times New Roman" w:hAnsi="Times New Roman"/>
          <w:sz w:val="28"/>
          <w:szCs w:val="24"/>
          <w:lang w:eastAsia="ru-RU"/>
        </w:rPr>
        <w:t xml:space="preserve"> Гайсинської міської ради</w:t>
      </w:r>
      <w:r w:rsidR="00B87DB2">
        <w:rPr>
          <w:rFonts w:ascii="Times New Roman" w:hAnsi="Times New Roman"/>
          <w:sz w:val="28"/>
          <w:szCs w:val="24"/>
          <w:lang w:eastAsia="ru-RU"/>
        </w:rPr>
        <w:t>, на період увільнення Жука П.М.</w:t>
      </w:r>
      <w:r w:rsidR="00A054F6">
        <w:rPr>
          <w:rFonts w:ascii="Times New Roman" w:hAnsi="Times New Roman"/>
          <w:sz w:val="28"/>
          <w:szCs w:val="24"/>
          <w:lang w:eastAsia="ru-RU"/>
        </w:rPr>
        <w:t xml:space="preserve">  </w:t>
      </w:r>
    </w:p>
    <w:p w:rsidR="00A03869" w:rsidRDefault="00A054F6" w:rsidP="007B10BF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3.</w:t>
      </w:r>
      <w:r w:rsidR="00B87DB2">
        <w:rPr>
          <w:rFonts w:ascii="Times New Roman" w:hAnsi="Times New Roman"/>
          <w:sz w:val="28"/>
          <w:szCs w:val="24"/>
          <w:lang w:eastAsia="ru-RU"/>
        </w:rPr>
        <w:t>Вважати таким</w:t>
      </w:r>
      <w:r w:rsidR="00223589">
        <w:rPr>
          <w:rFonts w:ascii="Times New Roman" w:hAnsi="Times New Roman"/>
          <w:sz w:val="28"/>
          <w:szCs w:val="24"/>
          <w:lang w:eastAsia="ru-RU"/>
        </w:rPr>
        <w:t>,</w:t>
      </w:r>
      <w:r w:rsidR="00B87DB2">
        <w:rPr>
          <w:rFonts w:ascii="Times New Roman" w:hAnsi="Times New Roman"/>
          <w:sz w:val="28"/>
          <w:szCs w:val="24"/>
          <w:lang w:eastAsia="ru-RU"/>
        </w:rPr>
        <w:t xml:space="preserve"> що абзац 4 пункту 1 рішення виконавчого комітету №207 від 21 вересня 2022 р. «Про внесення змін в рішення виконкому №25 від 18 лютого 2021 р. «Про визначення та закріплення території обслуговування за спеціалістами відділу земельних відносин та охорони навколишнього середовища Гайсинської міської ради» втрачає чинність з  31 жовтня 2024 р.</w:t>
      </w:r>
    </w:p>
    <w:p w:rsidR="007B10BF" w:rsidRDefault="007B10BF" w:rsidP="007B10BF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A0758B" w:rsidRPr="00EF21DD" w:rsidRDefault="0097352A" w:rsidP="00A7517F">
      <w:pPr>
        <w:ind w:right="-142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97352A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Міський голова                                       </w:t>
      </w:r>
      <w:r w:rsidR="007B10BF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   </w:t>
      </w:r>
      <w:r w:rsidR="00223589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   </w:t>
      </w:r>
      <w:r w:rsidRPr="0097352A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А.І.Гук</w:t>
      </w:r>
    </w:p>
    <w:sectPr w:rsidR="00A0758B" w:rsidRPr="00EF21DD" w:rsidSect="00AA4774">
      <w:pgSz w:w="11906" w:h="16838"/>
      <w:pgMar w:top="284" w:right="567" w:bottom="295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22EB1"/>
    <w:multiLevelType w:val="multilevel"/>
    <w:tmpl w:val="FAC4C800"/>
    <w:lvl w:ilvl="0">
      <w:start w:val="3"/>
      <w:numFmt w:val="decimal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>
    <w:nsid w:val="240F0F49"/>
    <w:multiLevelType w:val="hybridMultilevel"/>
    <w:tmpl w:val="1220B184"/>
    <w:lvl w:ilvl="0" w:tplc="AC90899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12298"/>
    <w:multiLevelType w:val="hybridMultilevel"/>
    <w:tmpl w:val="BFA49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D0129"/>
    <w:multiLevelType w:val="multilevel"/>
    <w:tmpl w:val="79BCB6FA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>
    <w:nsid w:val="742F7B19"/>
    <w:multiLevelType w:val="hybridMultilevel"/>
    <w:tmpl w:val="CB88D1D8"/>
    <w:lvl w:ilvl="0" w:tplc="205E1958">
      <w:start w:val="1"/>
      <w:numFmt w:val="decimal"/>
      <w:lvlText w:val="%1."/>
      <w:lvlJc w:val="left"/>
      <w:pPr>
        <w:ind w:left="1414" w:hanging="705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3E37C7"/>
    <w:rsid w:val="00012031"/>
    <w:rsid w:val="0001238C"/>
    <w:rsid w:val="0001399F"/>
    <w:rsid w:val="00022853"/>
    <w:rsid w:val="00072D15"/>
    <w:rsid w:val="000E2AC0"/>
    <w:rsid w:val="0010557B"/>
    <w:rsid w:val="00173B31"/>
    <w:rsid w:val="0018351D"/>
    <w:rsid w:val="001B0D62"/>
    <w:rsid w:val="001B5C02"/>
    <w:rsid w:val="001B72F0"/>
    <w:rsid w:val="001D3642"/>
    <w:rsid w:val="001E08FF"/>
    <w:rsid w:val="001E183C"/>
    <w:rsid w:val="00223589"/>
    <w:rsid w:val="00251D49"/>
    <w:rsid w:val="003058E8"/>
    <w:rsid w:val="00330454"/>
    <w:rsid w:val="00331960"/>
    <w:rsid w:val="0033377C"/>
    <w:rsid w:val="003E37C7"/>
    <w:rsid w:val="003E3ACE"/>
    <w:rsid w:val="003E6ADA"/>
    <w:rsid w:val="00412C85"/>
    <w:rsid w:val="0042069E"/>
    <w:rsid w:val="0044258A"/>
    <w:rsid w:val="00652465"/>
    <w:rsid w:val="00666884"/>
    <w:rsid w:val="00681DDB"/>
    <w:rsid w:val="006A0745"/>
    <w:rsid w:val="006A0ED4"/>
    <w:rsid w:val="006B2925"/>
    <w:rsid w:val="006E6D5C"/>
    <w:rsid w:val="007158EA"/>
    <w:rsid w:val="007172FF"/>
    <w:rsid w:val="00722356"/>
    <w:rsid w:val="007B10BF"/>
    <w:rsid w:val="007C5950"/>
    <w:rsid w:val="007D5609"/>
    <w:rsid w:val="00803139"/>
    <w:rsid w:val="00810362"/>
    <w:rsid w:val="00831ADB"/>
    <w:rsid w:val="008375EA"/>
    <w:rsid w:val="0092450D"/>
    <w:rsid w:val="0097352A"/>
    <w:rsid w:val="00976E11"/>
    <w:rsid w:val="009A724D"/>
    <w:rsid w:val="009C6614"/>
    <w:rsid w:val="009F7B37"/>
    <w:rsid w:val="00A017D6"/>
    <w:rsid w:val="00A03869"/>
    <w:rsid w:val="00A054F6"/>
    <w:rsid w:val="00A0758B"/>
    <w:rsid w:val="00A7517F"/>
    <w:rsid w:val="00AA4774"/>
    <w:rsid w:val="00B259B6"/>
    <w:rsid w:val="00B66601"/>
    <w:rsid w:val="00B87DB2"/>
    <w:rsid w:val="00BA1186"/>
    <w:rsid w:val="00BF55C3"/>
    <w:rsid w:val="00C12B97"/>
    <w:rsid w:val="00C174C6"/>
    <w:rsid w:val="00C46740"/>
    <w:rsid w:val="00C467F7"/>
    <w:rsid w:val="00C65108"/>
    <w:rsid w:val="00C73787"/>
    <w:rsid w:val="00D0119D"/>
    <w:rsid w:val="00D60579"/>
    <w:rsid w:val="00D803FF"/>
    <w:rsid w:val="00DB02A0"/>
    <w:rsid w:val="00DE44D5"/>
    <w:rsid w:val="00E92FEB"/>
    <w:rsid w:val="00EF21DD"/>
    <w:rsid w:val="00F02DAE"/>
    <w:rsid w:val="00F033BA"/>
    <w:rsid w:val="00F579A0"/>
    <w:rsid w:val="00FD0343"/>
    <w:rsid w:val="00FF1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C7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7C7"/>
    <w:pPr>
      <w:ind w:left="720"/>
      <w:contextualSpacing/>
    </w:pPr>
  </w:style>
  <w:style w:type="paragraph" w:customStyle="1" w:styleId="Standard">
    <w:name w:val="Standard"/>
    <w:rsid w:val="003E37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Обычный1"/>
    <w:rsid w:val="003E3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E37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3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7C7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7">
    <w:name w:val="Normal (Web)"/>
    <w:basedOn w:val="a"/>
    <w:unhideWhenUsed/>
    <w:rsid w:val="003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Заголовок 21"/>
    <w:basedOn w:val="1"/>
    <w:next w:val="1"/>
    <w:rsid w:val="003E37C7"/>
    <w:pPr>
      <w:keepNext/>
      <w:jc w:val="center"/>
    </w:pPr>
    <w:rPr>
      <w:b/>
      <w:sz w:val="24"/>
      <w:lang w:val="uk-UA"/>
    </w:rPr>
  </w:style>
  <w:style w:type="character" w:customStyle="1" w:styleId="apple-converted-space">
    <w:name w:val="apple-converted-space"/>
    <w:basedOn w:val="a0"/>
    <w:rsid w:val="00331960"/>
  </w:style>
  <w:style w:type="character" w:customStyle="1" w:styleId="rvts23">
    <w:name w:val="rvts23"/>
    <w:basedOn w:val="a0"/>
    <w:rsid w:val="003319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DD537-963F-49B9-BA3C-55182EEB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78</cp:revision>
  <cp:lastPrinted>2022-09-23T07:03:00Z</cp:lastPrinted>
  <dcterms:created xsi:type="dcterms:W3CDTF">2020-12-18T07:12:00Z</dcterms:created>
  <dcterms:modified xsi:type="dcterms:W3CDTF">2024-10-22T06:35:00Z</dcterms:modified>
</cp:coreProperties>
</file>