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61" w:rsidRPr="00450836" w:rsidRDefault="00213E61" w:rsidP="00213E61">
      <w:pPr>
        <w:tabs>
          <w:tab w:val="left" w:pos="-2410"/>
          <w:tab w:val="left" w:pos="-1985"/>
          <w:tab w:val="left" w:pos="-1843"/>
        </w:tabs>
        <w:jc w:val="center"/>
        <w:rPr>
          <w:rFonts w:ascii="Petersburg" w:hAnsi="Petersburg"/>
          <w:lang w:val="en-US"/>
        </w:rPr>
      </w:pPr>
      <w:r>
        <w:rPr>
          <w:lang w:val="uk-UA"/>
        </w:rPr>
        <w:t xml:space="preserve">              </w:t>
      </w:r>
      <w:r w:rsidRPr="00A51711">
        <w:object w:dxaOrig="832"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5" o:title=""/>
          </v:shape>
          <o:OLEObject Type="Embed" ProgID="Word.Picture.8" ShapeID="_x0000_i1025" DrawAspect="Content" ObjectID="_1828007388" r:id="rId6"/>
        </w:object>
      </w:r>
    </w:p>
    <w:p w:rsidR="00213E61" w:rsidRPr="00A51711" w:rsidRDefault="00213E61" w:rsidP="00213E61">
      <w:pPr>
        <w:pStyle w:val="1"/>
        <w:spacing w:line="240" w:lineRule="auto"/>
        <w:ind w:firstLine="0"/>
        <w:rPr>
          <w:b/>
          <w:bCs/>
          <w:color w:val="000000"/>
          <w:sz w:val="28"/>
          <w:szCs w:val="28"/>
        </w:rPr>
      </w:pPr>
      <w:r w:rsidRPr="00A51711">
        <w:rPr>
          <w:b/>
          <w:bCs/>
          <w:color w:val="000000"/>
          <w:sz w:val="28"/>
          <w:szCs w:val="28"/>
          <w:lang w:val="ru-RU"/>
        </w:rPr>
        <w:t xml:space="preserve">                                                        </w:t>
      </w:r>
      <w:r>
        <w:rPr>
          <w:b/>
          <w:bCs/>
          <w:color w:val="000000"/>
          <w:sz w:val="28"/>
          <w:szCs w:val="28"/>
          <w:lang w:val="ru-RU"/>
        </w:rPr>
        <w:t xml:space="preserve">    </w:t>
      </w:r>
      <w:r w:rsidRPr="00A51711">
        <w:rPr>
          <w:b/>
          <w:bCs/>
          <w:color w:val="000000"/>
          <w:sz w:val="28"/>
          <w:szCs w:val="28"/>
        </w:rPr>
        <w:t xml:space="preserve">У К Р А Ї Н А  </w:t>
      </w:r>
    </w:p>
    <w:p w:rsidR="00213E61" w:rsidRPr="00A51711" w:rsidRDefault="00213E61" w:rsidP="00213E61">
      <w:pPr>
        <w:pStyle w:val="21"/>
        <w:jc w:val="left"/>
        <w:outlineLvl w:val="1"/>
        <w:rPr>
          <w:color w:val="000000"/>
          <w:sz w:val="28"/>
          <w:szCs w:val="28"/>
        </w:rPr>
      </w:pPr>
      <w:r w:rsidRPr="00A51711">
        <w:rPr>
          <w:color w:val="000000"/>
          <w:sz w:val="32"/>
        </w:rPr>
        <w:t xml:space="preserve">             </w:t>
      </w:r>
      <w:r w:rsidRPr="00A51711">
        <w:rPr>
          <w:color w:val="000000"/>
          <w:sz w:val="32"/>
          <w:lang w:val="ru-RU"/>
        </w:rPr>
        <w:t xml:space="preserve">            </w:t>
      </w:r>
      <w:r w:rsidRPr="00A51711">
        <w:rPr>
          <w:color w:val="000000"/>
          <w:sz w:val="28"/>
          <w:szCs w:val="28"/>
        </w:rPr>
        <w:t>Г А Й С И Н С Ь К А   М І С Ь К А   Р А Д А</w:t>
      </w:r>
    </w:p>
    <w:p w:rsidR="00213E61" w:rsidRPr="00A51711" w:rsidRDefault="00213E61" w:rsidP="00213E61">
      <w:pPr>
        <w:pStyle w:val="1"/>
        <w:spacing w:line="240" w:lineRule="auto"/>
        <w:rPr>
          <w:color w:val="000000"/>
          <w:sz w:val="28"/>
        </w:rPr>
      </w:pPr>
      <w:r w:rsidRPr="00A51711">
        <w:rPr>
          <w:color w:val="000000"/>
          <w:sz w:val="28"/>
        </w:rPr>
        <w:t xml:space="preserve">                   </w:t>
      </w:r>
      <w:r w:rsidRPr="00A51711">
        <w:rPr>
          <w:color w:val="000000"/>
          <w:sz w:val="28"/>
          <w:lang w:val="ru-RU"/>
        </w:rPr>
        <w:t xml:space="preserve">       </w:t>
      </w:r>
      <w:r w:rsidRPr="00A51711">
        <w:rPr>
          <w:color w:val="000000"/>
          <w:sz w:val="28"/>
        </w:rPr>
        <w:t>Гайсинського району     Вінницької області</w:t>
      </w:r>
    </w:p>
    <w:p w:rsidR="00213E61" w:rsidRDefault="00213E61" w:rsidP="00213E61">
      <w:pPr>
        <w:pStyle w:val="1"/>
        <w:spacing w:line="240" w:lineRule="auto"/>
        <w:rPr>
          <w:b/>
          <w:color w:val="000000"/>
          <w:sz w:val="32"/>
          <w:szCs w:val="32"/>
        </w:rPr>
      </w:pPr>
      <w:r w:rsidRPr="00A51711">
        <w:rPr>
          <w:b/>
          <w:color w:val="000000"/>
          <w:sz w:val="28"/>
        </w:rPr>
        <w:t xml:space="preserve">                            </w:t>
      </w:r>
      <w:r w:rsidRPr="00A51711">
        <w:rPr>
          <w:b/>
          <w:color w:val="000000"/>
          <w:sz w:val="28"/>
          <w:lang w:val="ru-RU"/>
        </w:rPr>
        <w:t xml:space="preserve">        </w:t>
      </w:r>
      <w:r w:rsidRPr="00A51711">
        <w:rPr>
          <w:b/>
          <w:color w:val="000000"/>
          <w:sz w:val="32"/>
          <w:szCs w:val="32"/>
        </w:rPr>
        <w:t>ВИКОНАВЧИЙ  КОМІТЕТ</w:t>
      </w:r>
    </w:p>
    <w:p w:rsidR="00213E61" w:rsidRPr="00490219" w:rsidRDefault="00213E61" w:rsidP="00213E61">
      <w:pPr>
        <w:pStyle w:val="1"/>
        <w:spacing w:line="240" w:lineRule="auto"/>
        <w:rPr>
          <w:b/>
          <w:color w:val="000000"/>
          <w:sz w:val="32"/>
          <w:szCs w:val="32"/>
        </w:rPr>
      </w:pPr>
    </w:p>
    <w:p w:rsidR="00213E61" w:rsidRDefault="00213E61" w:rsidP="00213E61">
      <w:pPr>
        <w:rPr>
          <w:rFonts w:ascii="Times New Roman" w:hAnsi="Times New Roman" w:cs="Times New Roman"/>
          <w:b/>
          <w:sz w:val="36"/>
          <w:szCs w:val="36"/>
          <w:lang w:val="uk-UA"/>
        </w:rPr>
      </w:pPr>
      <w:r w:rsidRPr="00A51711">
        <w:rPr>
          <w:b/>
          <w:sz w:val="36"/>
          <w:szCs w:val="36"/>
        </w:rPr>
        <w:t xml:space="preserve">       </w:t>
      </w:r>
      <w:r>
        <w:rPr>
          <w:b/>
          <w:sz w:val="36"/>
          <w:szCs w:val="36"/>
        </w:rPr>
        <w:t xml:space="preserve">          </w:t>
      </w:r>
      <w:r w:rsidRPr="00A51711">
        <w:rPr>
          <w:b/>
          <w:sz w:val="36"/>
          <w:szCs w:val="36"/>
        </w:rPr>
        <w:t xml:space="preserve"> </w:t>
      </w:r>
      <w:r>
        <w:rPr>
          <w:b/>
          <w:sz w:val="36"/>
          <w:szCs w:val="36"/>
          <w:lang w:val="uk-UA"/>
        </w:rPr>
        <w:t xml:space="preserve">                            </w:t>
      </w:r>
      <w:r w:rsidRPr="00450836">
        <w:rPr>
          <w:rFonts w:ascii="Times New Roman" w:hAnsi="Times New Roman" w:cs="Times New Roman"/>
          <w:b/>
          <w:sz w:val="36"/>
          <w:szCs w:val="36"/>
        </w:rPr>
        <w:t xml:space="preserve">Р І Ш Е Н </w:t>
      </w:r>
      <w:proofErr w:type="spellStart"/>
      <w:proofErr w:type="gramStart"/>
      <w:r w:rsidRPr="00450836">
        <w:rPr>
          <w:rFonts w:ascii="Times New Roman" w:hAnsi="Times New Roman" w:cs="Times New Roman"/>
          <w:b/>
          <w:sz w:val="36"/>
          <w:szCs w:val="36"/>
        </w:rPr>
        <w:t>Н</w:t>
      </w:r>
      <w:proofErr w:type="spellEnd"/>
      <w:proofErr w:type="gramEnd"/>
      <w:r w:rsidRPr="00450836">
        <w:rPr>
          <w:rFonts w:ascii="Times New Roman" w:hAnsi="Times New Roman" w:cs="Times New Roman"/>
          <w:b/>
          <w:sz w:val="36"/>
          <w:szCs w:val="36"/>
        </w:rPr>
        <w:t xml:space="preserve"> Я</w:t>
      </w:r>
    </w:p>
    <w:p w:rsidR="00C85C63" w:rsidRPr="00F93290" w:rsidRDefault="00596D71" w:rsidP="00213E61">
      <w:pPr>
        <w:spacing w:after="0" w:line="240" w:lineRule="auto"/>
        <w:ind w:right="2977"/>
        <w:rPr>
          <w:rFonts w:ascii="Times New Roman" w:hAnsi="Times New Roman" w:cs="Times New Roman"/>
          <w:sz w:val="28"/>
          <w:szCs w:val="28"/>
          <w:u w:val="single"/>
          <w:lang w:val="uk-UA"/>
        </w:rPr>
      </w:pPr>
      <w:r w:rsidRPr="00783768">
        <w:rPr>
          <w:rFonts w:ascii="Times New Roman" w:hAnsi="Times New Roman" w:cs="Times New Roman"/>
          <w:sz w:val="28"/>
          <w:szCs w:val="28"/>
          <w:u w:val="single"/>
          <w:lang w:val="uk-UA"/>
        </w:rPr>
        <w:t>17 грудня</w:t>
      </w:r>
      <w:r w:rsidR="00213E61">
        <w:rPr>
          <w:rFonts w:ascii="Times New Roman" w:hAnsi="Times New Roman" w:cs="Times New Roman"/>
          <w:sz w:val="28"/>
          <w:szCs w:val="28"/>
          <w:u w:val="single"/>
          <w:lang w:val="uk-UA"/>
        </w:rPr>
        <w:t xml:space="preserve"> 2025 р. №289.</w:t>
      </w:r>
    </w:p>
    <w:p w:rsidR="00C85C63" w:rsidRDefault="00C85C63" w:rsidP="00213E61">
      <w:pPr>
        <w:spacing w:after="0" w:line="240" w:lineRule="auto"/>
        <w:ind w:right="2977"/>
        <w:rPr>
          <w:rFonts w:ascii="Times New Roman" w:hAnsi="Times New Roman" w:cs="Times New Roman"/>
          <w:b/>
          <w:sz w:val="28"/>
          <w:szCs w:val="28"/>
          <w:lang w:val="uk-UA"/>
        </w:rPr>
      </w:pPr>
      <w:r w:rsidRPr="00F93290">
        <w:rPr>
          <w:rFonts w:ascii="Times New Roman" w:hAnsi="Times New Roman" w:cs="Times New Roman"/>
          <w:b/>
          <w:sz w:val="28"/>
          <w:szCs w:val="28"/>
          <w:lang w:val="uk-UA"/>
        </w:rPr>
        <w:t xml:space="preserve">Про затвердження переліку об'єктів та видів робіт, на яких порушники можуть відбувати адміністративне стягнення за постановою суду у вигляді суспільно </w:t>
      </w:r>
      <w:r w:rsidR="00596D71">
        <w:rPr>
          <w:rFonts w:ascii="Times New Roman" w:hAnsi="Times New Roman" w:cs="Times New Roman"/>
          <w:b/>
          <w:sz w:val="28"/>
          <w:szCs w:val="28"/>
          <w:lang w:val="uk-UA"/>
        </w:rPr>
        <w:t>корисних робіт у 2026</w:t>
      </w:r>
      <w:r w:rsidRPr="00F93290">
        <w:rPr>
          <w:rFonts w:ascii="Times New Roman" w:hAnsi="Times New Roman" w:cs="Times New Roman"/>
          <w:b/>
          <w:sz w:val="28"/>
          <w:szCs w:val="28"/>
          <w:lang w:val="uk-UA"/>
        </w:rPr>
        <w:t xml:space="preserve"> р. на території населених пунктів, що входить до складу Гайсинської міської територіальної громади</w:t>
      </w:r>
    </w:p>
    <w:p w:rsidR="00213E61" w:rsidRPr="00F93290" w:rsidRDefault="00213E61" w:rsidP="00213E61">
      <w:pPr>
        <w:spacing w:after="0" w:line="240" w:lineRule="auto"/>
        <w:ind w:right="2977"/>
        <w:rPr>
          <w:rFonts w:ascii="Times New Roman" w:hAnsi="Times New Roman" w:cs="Times New Roman"/>
          <w:b/>
          <w:sz w:val="28"/>
          <w:szCs w:val="28"/>
          <w:lang w:val="uk-UA"/>
        </w:rPr>
      </w:pPr>
    </w:p>
    <w:p w:rsidR="00C85C63" w:rsidRPr="00F93290" w:rsidRDefault="00213E61" w:rsidP="00213E6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6D71">
        <w:rPr>
          <w:rFonts w:ascii="Times New Roman" w:hAnsi="Times New Roman" w:cs="Times New Roman"/>
          <w:sz w:val="28"/>
          <w:szCs w:val="28"/>
          <w:lang w:val="uk-UA"/>
        </w:rPr>
        <w:t>Розглянувши запити за вих.№1734</w:t>
      </w:r>
      <w:r w:rsidR="00C85C63" w:rsidRPr="00F93290">
        <w:rPr>
          <w:rFonts w:ascii="Times New Roman" w:hAnsi="Times New Roman" w:cs="Times New Roman"/>
          <w:sz w:val="28"/>
          <w:szCs w:val="28"/>
          <w:lang w:val="uk-UA"/>
        </w:rPr>
        <w:t>/4</w:t>
      </w:r>
      <w:r w:rsidR="00596D71">
        <w:rPr>
          <w:rFonts w:ascii="Times New Roman" w:hAnsi="Times New Roman" w:cs="Times New Roman"/>
          <w:sz w:val="28"/>
          <w:szCs w:val="28"/>
          <w:lang w:val="uk-UA"/>
        </w:rPr>
        <w:t>2</w:t>
      </w:r>
      <w:r w:rsidR="00C85C63" w:rsidRPr="00F93290">
        <w:rPr>
          <w:rFonts w:ascii="Times New Roman" w:hAnsi="Times New Roman" w:cs="Times New Roman"/>
          <w:sz w:val="28"/>
          <w:szCs w:val="28"/>
          <w:lang w:val="uk-UA"/>
        </w:rPr>
        <w:t>/</w:t>
      </w:r>
      <w:r w:rsidR="00596D71">
        <w:rPr>
          <w:rFonts w:ascii="Times New Roman" w:hAnsi="Times New Roman" w:cs="Times New Roman"/>
          <w:sz w:val="28"/>
          <w:szCs w:val="28"/>
          <w:lang w:val="uk-UA"/>
        </w:rPr>
        <w:t>4/1-2025 від 01.10.2025</w:t>
      </w:r>
      <w:r w:rsidR="00C85C63" w:rsidRPr="00F93290">
        <w:rPr>
          <w:rFonts w:ascii="Times New Roman" w:hAnsi="Times New Roman" w:cs="Times New Roman"/>
          <w:sz w:val="28"/>
          <w:szCs w:val="28"/>
          <w:lang w:val="uk-UA"/>
        </w:rPr>
        <w:t xml:space="preserve"> р. начальника Гайсинського районного відділу №2 філії Державної установи «Центр </w:t>
      </w:r>
      <w:proofErr w:type="spellStart"/>
      <w:r w:rsidR="00C85C63" w:rsidRPr="00F93290">
        <w:rPr>
          <w:rFonts w:ascii="Times New Roman" w:hAnsi="Times New Roman" w:cs="Times New Roman"/>
          <w:sz w:val="28"/>
          <w:szCs w:val="28"/>
          <w:lang w:val="uk-UA"/>
        </w:rPr>
        <w:t>пробації</w:t>
      </w:r>
      <w:proofErr w:type="spellEnd"/>
      <w:r w:rsidR="00C85C63" w:rsidRPr="00F93290">
        <w:rPr>
          <w:rFonts w:ascii="Times New Roman" w:hAnsi="Times New Roman" w:cs="Times New Roman"/>
          <w:sz w:val="28"/>
          <w:szCs w:val="28"/>
          <w:lang w:val="uk-UA"/>
        </w:rPr>
        <w:t xml:space="preserve">» у Вінницькій області Ірини </w:t>
      </w:r>
      <w:proofErr w:type="spellStart"/>
      <w:r w:rsidR="00C85C63" w:rsidRPr="00F93290">
        <w:rPr>
          <w:rFonts w:ascii="Times New Roman" w:hAnsi="Times New Roman" w:cs="Times New Roman"/>
          <w:sz w:val="28"/>
          <w:szCs w:val="28"/>
          <w:lang w:val="uk-UA"/>
        </w:rPr>
        <w:t>Сьомкіної</w:t>
      </w:r>
      <w:proofErr w:type="spellEnd"/>
      <w:r w:rsidR="00C85C63" w:rsidRPr="00F93290">
        <w:rPr>
          <w:rFonts w:ascii="Times New Roman" w:hAnsi="Times New Roman" w:cs="Times New Roman"/>
          <w:sz w:val="28"/>
          <w:szCs w:val="28"/>
          <w:lang w:val="uk-UA"/>
        </w:rPr>
        <w:t xml:space="preserve">, щодо затвердження видів робіт для порушників, на яких судом накладено адміністративне стягнення у вигляді суспільно корисних робіт та перелік об'єктів для </w:t>
      </w:r>
      <w:r w:rsidR="00596D71">
        <w:rPr>
          <w:rFonts w:ascii="Times New Roman" w:hAnsi="Times New Roman" w:cs="Times New Roman"/>
          <w:sz w:val="28"/>
          <w:szCs w:val="28"/>
          <w:lang w:val="uk-UA"/>
        </w:rPr>
        <w:t>відбування ними цих робіт у 2026</w:t>
      </w:r>
      <w:r w:rsidR="00C85C63" w:rsidRPr="00F93290">
        <w:rPr>
          <w:rFonts w:ascii="Times New Roman" w:hAnsi="Times New Roman" w:cs="Times New Roman"/>
          <w:sz w:val="28"/>
          <w:szCs w:val="28"/>
          <w:lang w:val="uk-UA"/>
        </w:rPr>
        <w:t xml:space="preserve"> році, на території населених пунктів, що входять до складу Гайсинської територіальної громади, керуючись ст. 31-1, 325-1 Кодексу України про адміністративні правопорушення, Законом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п.6 ст.59 Закону України «Про місцеве самоврядування в Україні», виконком міської ради ВИРІШИВ:</w:t>
      </w:r>
    </w:p>
    <w:p w:rsidR="00C85C63" w:rsidRPr="00F93290" w:rsidRDefault="00C85C63" w:rsidP="00213E61">
      <w:pPr>
        <w:spacing w:after="0" w:line="240" w:lineRule="auto"/>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1.Затвердити наступний перелік об'єктів в межах Гайсинської міської територіальної громади, а саме: м. Гайсин, </w:t>
      </w:r>
      <w:proofErr w:type="spellStart"/>
      <w:r w:rsidRPr="00F93290">
        <w:rPr>
          <w:rFonts w:ascii="Times New Roman" w:hAnsi="Times New Roman" w:cs="Times New Roman"/>
          <w:sz w:val="28"/>
          <w:szCs w:val="28"/>
          <w:lang w:val="uk-UA"/>
        </w:rPr>
        <w:t>с-ща</w:t>
      </w:r>
      <w:proofErr w:type="spellEnd"/>
      <w:r w:rsidRPr="00F93290">
        <w:rPr>
          <w:rFonts w:ascii="Times New Roman" w:hAnsi="Times New Roman" w:cs="Times New Roman"/>
          <w:sz w:val="28"/>
          <w:szCs w:val="28"/>
          <w:lang w:val="uk-UA"/>
        </w:rPr>
        <w:t xml:space="preserve"> Лісна Поляна, Хороша, Заріччя Млинки, села </w:t>
      </w:r>
      <w:proofErr w:type="spellStart"/>
      <w:r w:rsidRPr="00F93290">
        <w:rPr>
          <w:rFonts w:ascii="Times New Roman" w:hAnsi="Times New Roman" w:cs="Times New Roman"/>
          <w:sz w:val="28"/>
          <w:szCs w:val="28"/>
          <w:lang w:val="uk-UA"/>
        </w:rPr>
        <w:t>Бондурі</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Шура-Бондурівська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Бубнівка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Дмитренки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Новоселівка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Бондурівська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Бубнівка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Дмитренки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Новоселівка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Губник</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Гунча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Адамівка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Жерд</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енівка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Розівка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Тимар</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Зятківці</w:t>
      </w:r>
      <w:proofErr w:type="spellEnd"/>
      <w:r w:rsidRPr="00F93290">
        <w:rPr>
          <w:rFonts w:ascii="Times New Roman" w:hAnsi="Times New Roman" w:cs="Times New Roman"/>
          <w:sz w:val="28"/>
          <w:szCs w:val="28"/>
          <w:lang w:val="uk-UA"/>
        </w:rPr>
        <w:t xml:space="preserve">, Бур'яни, Карбівка, Кисляк, </w:t>
      </w:r>
      <w:proofErr w:type="spellStart"/>
      <w:r w:rsidRPr="00F93290">
        <w:rPr>
          <w:rFonts w:ascii="Times New Roman" w:hAnsi="Times New Roman" w:cs="Times New Roman"/>
          <w:sz w:val="28"/>
          <w:szCs w:val="28"/>
          <w:lang w:val="uk-UA"/>
        </w:rPr>
        <w:t>Кочурів</w:t>
      </w:r>
      <w:proofErr w:type="spellEnd"/>
      <w:r w:rsidRPr="00F93290">
        <w:rPr>
          <w:rFonts w:ascii="Times New Roman" w:hAnsi="Times New Roman" w:cs="Times New Roman"/>
          <w:sz w:val="28"/>
          <w:szCs w:val="28"/>
          <w:lang w:val="uk-UA"/>
        </w:rPr>
        <w:t xml:space="preserve">, Куна, </w:t>
      </w:r>
      <w:proofErr w:type="spellStart"/>
      <w:r w:rsidRPr="00F93290">
        <w:rPr>
          <w:rFonts w:ascii="Times New Roman" w:hAnsi="Times New Roman" w:cs="Times New Roman"/>
          <w:sz w:val="28"/>
          <w:szCs w:val="28"/>
          <w:lang w:val="uk-UA"/>
        </w:rPr>
        <w:t>Крутогорб</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Мар'янівка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Кущинці</w:t>
      </w:r>
      <w:proofErr w:type="spellEnd"/>
      <w:r w:rsidRPr="00F93290">
        <w:rPr>
          <w:rFonts w:ascii="Times New Roman" w:hAnsi="Times New Roman" w:cs="Times New Roman"/>
          <w:sz w:val="28"/>
          <w:szCs w:val="28"/>
          <w:lang w:val="uk-UA"/>
        </w:rPr>
        <w:t xml:space="preserve">, Бережне, </w:t>
      </w:r>
      <w:proofErr w:type="spellStart"/>
      <w:r w:rsidRPr="00F93290">
        <w:rPr>
          <w:rFonts w:ascii="Times New Roman" w:hAnsi="Times New Roman" w:cs="Times New Roman"/>
          <w:sz w:val="28"/>
          <w:szCs w:val="28"/>
          <w:lang w:val="uk-UA"/>
        </w:rPr>
        <w:t>Огіівка</w:t>
      </w:r>
      <w:proofErr w:type="spellEnd"/>
      <w:r w:rsidRPr="00F93290">
        <w:rPr>
          <w:rFonts w:ascii="Times New Roman" w:hAnsi="Times New Roman" w:cs="Times New Roman"/>
          <w:sz w:val="28"/>
          <w:szCs w:val="28"/>
          <w:lang w:val="uk-UA"/>
        </w:rPr>
        <w:t xml:space="preserve">, Борсуки, </w:t>
      </w:r>
      <w:proofErr w:type="spellStart"/>
      <w:r w:rsidRPr="00F93290">
        <w:rPr>
          <w:rFonts w:ascii="Times New Roman" w:hAnsi="Times New Roman" w:cs="Times New Roman"/>
          <w:sz w:val="28"/>
          <w:szCs w:val="28"/>
          <w:lang w:val="uk-UA"/>
        </w:rPr>
        <w:t>Гнатівка</w:t>
      </w:r>
      <w:proofErr w:type="spellEnd"/>
      <w:r w:rsidRPr="00F93290">
        <w:rPr>
          <w:rFonts w:ascii="Times New Roman" w:hAnsi="Times New Roman" w:cs="Times New Roman"/>
          <w:sz w:val="28"/>
          <w:szCs w:val="28"/>
          <w:lang w:val="uk-UA"/>
        </w:rPr>
        <w:t xml:space="preserve">, Мелешків, </w:t>
      </w:r>
      <w:proofErr w:type="spellStart"/>
      <w:r w:rsidRPr="00F93290">
        <w:rPr>
          <w:rFonts w:ascii="Times New Roman" w:hAnsi="Times New Roman" w:cs="Times New Roman"/>
          <w:sz w:val="28"/>
          <w:szCs w:val="28"/>
          <w:lang w:val="uk-UA"/>
        </w:rPr>
        <w:t>Кіблич</w:t>
      </w:r>
      <w:proofErr w:type="spellEnd"/>
      <w:r w:rsidRPr="00F93290">
        <w:rPr>
          <w:rFonts w:ascii="Times New Roman" w:hAnsi="Times New Roman" w:cs="Times New Roman"/>
          <w:sz w:val="28"/>
          <w:szCs w:val="28"/>
          <w:lang w:val="uk-UA"/>
        </w:rPr>
        <w:t xml:space="preserve">, Лад. Хутори, Семирічка, </w:t>
      </w:r>
      <w:proofErr w:type="spellStart"/>
      <w:r w:rsidRPr="00F93290">
        <w:rPr>
          <w:rFonts w:ascii="Times New Roman" w:hAnsi="Times New Roman" w:cs="Times New Roman"/>
          <w:sz w:val="28"/>
          <w:szCs w:val="28"/>
          <w:lang w:val="uk-UA"/>
        </w:rPr>
        <w:t>Рахни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Степашки</w:t>
      </w:r>
      <w:proofErr w:type="spellEnd"/>
      <w:r w:rsidRPr="00F93290">
        <w:rPr>
          <w:rFonts w:ascii="Times New Roman" w:hAnsi="Times New Roman" w:cs="Times New Roman"/>
          <w:sz w:val="28"/>
          <w:szCs w:val="28"/>
          <w:lang w:val="uk-UA"/>
        </w:rPr>
        <w:t xml:space="preserve">, Харпачка, </w:t>
      </w:r>
      <w:proofErr w:type="spellStart"/>
      <w:r w:rsidRPr="00F93290">
        <w:rPr>
          <w:rFonts w:ascii="Times New Roman" w:hAnsi="Times New Roman" w:cs="Times New Roman"/>
          <w:sz w:val="28"/>
          <w:szCs w:val="28"/>
          <w:lang w:val="uk-UA"/>
        </w:rPr>
        <w:t>Чечелівка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Рахнівка</w:t>
      </w:r>
      <w:proofErr w:type="spellEnd"/>
      <w:r w:rsidRPr="00F93290">
        <w:rPr>
          <w:rFonts w:ascii="Times New Roman" w:hAnsi="Times New Roman" w:cs="Times New Roman"/>
          <w:sz w:val="28"/>
          <w:szCs w:val="28"/>
          <w:lang w:val="uk-UA"/>
        </w:rPr>
        <w:t xml:space="preserve">, Тарасівка, </w:t>
      </w:r>
      <w:proofErr w:type="spellStart"/>
      <w:r w:rsidRPr="00F93290">
        <w:rPr>
          <w:rFonts w:ascii="Times New Roman" w:hAnsi="Times New Roman" w:cs="Times New Roman"/>
          <w:sz w:val="28"/>
          <w:szCs w:val="28"/>
          <w:lang w:val="uk-UA"/>
        </w:rPr>
        <w:t>Ярмолинці</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Басачилівка</w:t>
      </w:r>
      <w:proofErr w:type="spellEnd"/>
      <w:r w:rsidRPr="00F93290">
        <w:rPr>
          <w:rFonts w:ascii="Times New Roman" w:hAnsi="Times New Roman" w:cs="Times New Roman"/>
          <w:sz w:val="28"/>
          <w:szCs w:val="28"/>
          <w:lang w:val="uk-UA"/>
        </w:rPr>
        <w:t>, на яких порушники можуть відбувати адміністративне стягнення у вигляді</w:t>
      </w:r>
      <w:r w:rsidR="00596D71">
        <w:rPr>
          <w:rFonts w:ascii="Times New Roman" w:hAnsi="Times New Roman" w:cs="Times New Roman"/>
          <w:sz w:val="28"/>
          <w:szCs w:val="28"/>
          <w:lang w:val="uk-UA"/>
        </w:rPr>
        <w:t xml:space="preserve"> суспільно корисних робіт у 2026</w:t>
      </w:r>
      <w:r w:rsidRPr="00F93290">
        <w:rPr>
          <w:rFonts w:ascii="Times New Roman" w:hAnsi="Times New Roman" w:cs="Times New Roman"/>
          <w:sz w:val="28"/>
          <w:szCs w:val="28"/>
          <w:lang w:val="uk-UA"/>
        </w:rPr>
        <w:t xml:space="preserve"> році:</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кладовища населених пунктів;</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стадіони та спортивні майданчики;</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дороги та придорожні смуги;</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парки, меморіали, пам’ятники;</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сміттєзвалища;</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мости;</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дошкільні навчальні заклади.</w:t>
      </w:r>
    </w:p>
    <w:p w:rsidR="00C85C63" w:rsidRPr="00F93290" w:rsidRDefault="00C85C63"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lastRenderedPageBreak/>
        <w:t>2. Затвердити</w:t>
      </w:r>
      <w:r w:rsidRPr="00F93290">
        <w:rPr>
          <w:rFonts w:ascii="Times New Roman" w:hAnsi="Times New Roman" w:cs="Times New Roman"/>
          <w:sz w:val="28"/>
          <w:szCs w:val="28"/>
          <w:lang w:val="uk-UA"/>
        </w:rPr>
        <w:tab/>
        <w:t xml:space="preserve">наступний перелік видів робіт в межах Гайсинської міської територіальної громади, а саме: м. Гайсин, </w:t>
      </w:r>
      <w:proofErr w:type="spellStart"/>
      <w:r w:rsidRPr="00F93290">
        <w:rPr>
          <w:rFonts w:ascii="Times New Roman" w:hAnsi="Times New Roman" w:cs="Times New Roman"/>
          <w:sz w:val="28"/>
          <w:szCs w:val="28"/>
          <w:lang w:val="uk-UA"/>
        </w:rPr>
        <w:t>с-ща</w:t>
      </w:r>
      <w:proofErr w:type="spellEnd"/>
      <w:r w:rsidRPr="00F93290">
        <w:rPr>
          <w:rFonts w:ascii="Times New Roman" w:hAnsi="Times New Roman" w:cs="Times New Roman"/>
          <w:sz w:val="28"/>
          <w:szCs w:val="28"/>
          <w:lang w:val="uk-UA"/>
        </w:rPr>
        <w:t xml:space="preserve"> Лісна Поляна, Хороша, Заріччя Млинки, села </w:t>
      </w:r>
      <w:proofErr w:type="spellStart"/>
      <w:r w:rsidRPr="00F93290">
        <w:rPr>
          <w:rFonts w:ascii="Times New Roman" w:hAnsi="Times New Roman" w:cs="Times New Roman"/>
          <w:sz w:val="28"/>
          <w:szCs w:val="28"/>
          <w:lang w:val="uk-UA"/>
        </w:rPr>
        <w:t>Бондурі</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Шура-Бондурівська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Бубнівка</w:t>
      </w:r>
      <w:proofErr w:type="spellEnd"/>
      <w:r w:rsidRPr="00F93290">
        <w:rPr>
          <w:rFonts w:ascii="Times New Roman" w:hAnsi="Times New Roman" w:cs="Times New Roman"/>
          <w:sz w:val="28"/>
          <w:szCs w:val="28"/>
          <w:lang w:val="uk-UA"/>
        </w:rPr>
        <w:t xml:space="preserve">, </w:t>
      </w:r>
      <w:proofErr w:type="spellStart"/>
      <w:r w:rsidR="00F93290">
        <w:rPr>
          <w:rFonts w:ascii="Times New Roman" w:hAnsi="Times New Roman" w:cs="Times New Roman"/>
          <w:sz w:val="28"/>
          <w:szCs w:val="28"/>
          <w:lang w:val="uk-UA"/>
        </w:rPr>
        <w:t>Дмитренки</w:t>
      </w:r>
      <w:proofErr w:type="spellEnd"/>
      <w:r w:rsid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Новоселівка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Бондурівська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Бубнівка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Дмитренки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Новоселівка</w:t>
      </w:r>
      <w:proofErr w:type="spellEnd"/>
      <w:r w:rsidRPr="00F93290">
        <w:rPr>
          <w:rFonts w:ascii="Times New Roman" w:hAnsi="Times New Roman" w:cs="Times New Roman"/>
          <w:sz w:val="28"/>
          <w:szCs w:val="28"/>
          <w:lang w:val="uk-UA"/>
        </w:rPr>
        <w:t>,</w:t>
      </w:r>
      <w:proofErr w:type="spellStart"/>
      <w:r w:rsidRPr="00F93290">
        <w:rPr>
          <w:rFonts w:ascii="Times New Roman" w:hAnsi="Times New Roman" w:cs="Times New Roman"/>
          <w:sz w:val="28"/>
          <w:szCs w:val="28"/>
          <w:lang w:val="uk-UA"/>
        </w:rPr>
        <w:t>Губник</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Гунча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Адамівка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Жерд</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енівка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Розівка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Тимар</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Зятківці</w:t>
      </w:r>
      <w:proofErr w:type="spellEnd"/>
      <w:r w:rsidRPr="00F93290">
        <w:rPr>
          <w:rFonts w:ascii="Times New Roman" w:hAnsi="Times New Roman" w:cs="Times New Roman"/>
          <w:sz w:val="28"/>
          <w:szCs w:val="28"/>
          <w:lang w:val="uk-UA"/>
        </w:rPr>
        <w:t xml:space="preserve">, Бур'яни, Карбівка, Кисляк, </w:t>
      </w:r>
      <w:proofErr w:type="spellStart"/>
      <w:r w:rsidRPr="00F93290">
        <w:rPr>
          <w:rFonts w:ascii="Times New Roman" w:hAnsi="Times New Roman" w:cs="Times New Roman"/>
          <w:sz w:val="28"/>
          <w:szCs w:val="28"/>
          <w:lang w:val="uk-UA"/>
        </w:rPr>
        <w:t>Кочурів</w:t>
      </w:r>
      <w:proofErr w:type="spellEnd"/>
      <w:r w:rsidRPr="00F93290">
        <w:rPr>
          <w:rFonts w:ascii="Times New Roman" w:hAnsi="Times New Roman" w:cs="Times New Roman"/>
          <w:sz w:val="28"/>
          <w:szCs w:val="28"/>
          <w:lang w:val="uk-UA"/>
        </w:rPr>
        <w:t xml:space="preserve">,Куна, </w:t>
      </w:r>
      <w:proofErr w:type="spellStart"/>
      <w:r w:rsidRPr="00F93290">
        <w:rPr>
          <w:rFonts w:ascii="Times New Roman" w:hAnsi="Times New Roman" w:cs="Times New Roman"/>
          <w:sz w:val="28"/>
          <w:szCs w:val="28"/>
          <w:lang w:val="uk-UA"/>
        </w:rPr>
        <w:t>Крутогорб</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Мар'янівка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Кущинці</w:t>
      </w:r>
      <w:proofErr w:type="spellEnd"/>
      <w:r w:rsidRPr="00F93290">
        <w:rPr>
          <w:rFonts w:ascii="Times New Roman" w:hAnsi="Times New Roman" w:cs="Times New Roman"/>
          <w:sz w:val="28"/>
          <w:szCs w:val="28"/>
          <w:lang w:val="uk-UA"/>
        </w:rPr>
        <w:t xml:space="preserve">, Бережне, </w:t>
      </w:r>
      <w:proofErr w:type="spellStart"/>
      <w:r w:rsidRPr="00F93290">
        <w:rPr>
          <w:rFonts w:ascii="Times New Roman" w:hAnsi="Times New Roman" w:cs="Times New Roman"/>
          <w:sz w:val="28"/>
          <w:szCs w:val="28"/>
          <w:lang w:val="uk-UA"/>
        </w:rPr>
        <w:t>Огїівка</w:t>
      </w:r>
      <w:proofErr w:type="spellEnd"/>
      <w:r w:rsidRPr="00F93290">
        <w:rPr>
          <w:rFonts w:ascii="Times New Roman" w:hAnsi="Times New Roman" w:cs="Times New Roman"/>
          <w:sz w:val="28"/>
          <w:szCs w:val="28"/>
          <w:lang w:val="uk-UA"/>
        </w:rPr>
        <w:t xml:space="preserve">, Борсуки, </w:t>
      </w:r>
      <w:proofErr w:type="spellStart"/>
      <w:r w:rsidRPr="00F93290">
        <w:rPr>
          <w:rFonts w:ascii="Times New Roman" w:hAnsi="Times New Roman" w:cs="Times New Roman"/>
          <w:sz w:val="28"/>
          <w:szCs w:val="28"/>
          <w:lang w:val="uk-UA"/>
        </w:rPr>
        <w:t>Гнатівка</w:t>
      </w:r>
      <w:proofErr w:type="spellEnd"/>
      <w:r w:rsidRPr="00F93290">
        <w:rPr>
          <w:rFonts w:ascii="Times New Roman" w:hAnsi="Times New Roman" w:cs="Times New Roman"/>
          <w:sz w:val="28"/>
          <w:szCs w:val="28"/>
          <w:lang w:val="uk-UA"/>
        </w:rPr>
        <w:t xml:space="preserve">, Мелешків, </w:t>
      </w:r>
      <w:proofErr w:type="spellStart"/>
      <w:r w:rsidRPr="00F93290">
        <w:rPr>
          <w:rFonts w:ascii="Times New Roman" w:hAnsi="Times New Roman" w:cs="Times New Roman"/>
          <w:sz w:val="28"/>
          <w:szCs w:val="28"/>
          <w:lang w:val="uk-UA"/>
        </w:rPr>
        <w:t>Кіблич</w:t>
      </w:r>
      <w:proofErr w:type="spellEnd"/>
      <w:r w:rsidRPr="00F93290">
        <w:rPr>
          <w:rFonts w:ascii="Times New Roman" w:hAnsi="Times New Roman" w:cs="Times New Roman"/>
          <w:sz w:val="28"/>
          <w:szCs w:val="28"/>
          <w:lang w:val="uk-UA"/>
        </w:rPr>
        <w:t>, Лад. Хутори,</w:t>
      </w:r>
      <w:r w:rsidRPr="00F93290">
        <w:rPr>
          <w:rFonts w:ascii="Times New Roman" w:hAnsi="Times New Roman" w:cs="Times New Roman"/>
          <w:sz w:val="28"/>
          <w:szCs w:val="28"/>
          <w:lang w:val="uk-UA"/>
        </w:rPr>
        <w:tab/>
        <w:t xml:space="preserve">Семирічка, </w:t>
      </w:r>
      <w:proofErr w:type="spellStart"/>
      <w:r w:rsidRPr="00F93290">
        <w:rPr>
          <w:rFonts w:ascii="Times New Roman" w:hAnsi="Times New Roman" w:cs="Times New Roman"/>
          <w:sz w:val="28"/>
          <w:szCs w:val="28"/>
          <w:lang w:val="uk-UA"/>
        </w:rPr>
        <w:t>Рахни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Степашки</w:t>
      </w:r>
      <w:proofErr w:type="spellEnd"/>
      <w:r w:rsidRPr="00F93290">
        <w:rPr>
          <w:rFonts w:ascii="Times New Roman" w:hAnsi="Times New Roman" w:cs="Times New Roman"/>
          <w:sz w:val="28"/>
          <w:szCs w:val="28"/>
          <w:lang w:val="uk-UA"/>
        </w:rPr>
        <w:t xml:space="preserve">, Харпачка, </w:t>
      </w:r>
      <w:proofErr w:type="spellStart"/>
      <w:r w:rsidRPr="00F93290">
        <w:rPr>
          <w:rFonts w:ascii="Times New Roman" w:hAnsi="Times New Roman" w:cs="Times New Roman"/>
          <w:sz w:val="28"/>
          <w:szCs w:val="28"/>
          <w:lang w:val="uk-UA"/>
        </w:rPr>
        <w:t>Чечелівка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Рахнівка</w:t>
      </w:r>
      <w:proofErr w:type="spellEnd"/>
      <w:r w:rsidRPr="00F93290">
        <w:rPr>
          <w:rFonts w:ascii="Times New Roman" w:hAnsi="Times New Roman" w:cs="Times New Roman"/>
          <w:sz w:val="28"/>
          <w:szCs w:val="28"/>
          <w:lang w:val="uk-UA"/>
        </w:rPr>
        <w:t xml:space="preserve">, Тарасівка, </w:t>
      </w:r>
      <w:proofErr w:type="spellStart"/>
      <w:r w:rsidRPr="00F93290">
        <w:rPr>
          <w:rFonts w:ascii="Times New Roman" w:hAnsi="Times New Roman" w:cs="Times New Roman"/>
          <w:sz w:val="28"/>
          <w:szCs w:val="28"/>
          <w:lang w:val="uk-UA"/>
        </w:rPr>
        <w:t>Ярмолинці</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Басачилівка</w:t>
      </w:r>
      <w:proofErr w:type="spellEnd"/>
      <w:r w:rsidRPr="00F93290">
        <w:rPr>
          <w:rFonts w:ascii="Times New Roman" w:hAnsi="Times New Roman" w:cs="Times New Roman"/>
          <w:sz w:val="28"/>
          <w:szCs w:val="28"/>
          <w:lang w:val="uk-UA"/>
        </w:rPr>
        <w:t>, для порушників, на яких накладено адміністративне стягнення у вигляді</w:t>
      </w:r>
      <w:r w:rsidR="00596D71">
        <w:rPr>
          <w:rFonts w:ascii="Times New Roman" w:hAnsi="Times New Roman" w:cs="Times New Roman"/>
          <w:sz w:val="28"/>
          <w:szCs w:val="28"/>
          <w:lang w:val="uk-UA"/>
        </w:rPr>
        <w:t xml:space="preserve"> суспільно корисних робіт у 2026</w:t>
      </w:r>
      <w:bookmarkStart w:id="0" w:name="_GoBack"/>
      <w:bookmarkEnd w:id="0"/>
      <w:r w:rsidRPr="00F93290">
        <w:rPr>
          <w:rFonts w:ascii="Times New Roman" w:hAnsi="Times New Roman" w:cs="Times New Roman"/>
          <w:sz w:val="28"/>
          <w:szCs w:val="28"/>
          <w:lang w:val="uk-UA"/>
        </w:rPr>
        <w:t xml:space="preserve"> році:</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прибирання кладовищ та вирубка кущів;</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благоустрій території населених пунктів;</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благоустрій території стадіонів;</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благоустрій території об'єктів комунальної власності;</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упорядкування меморіалів, пам'ятників, пам'ятних знаків, братських могил та інших місць поховання i утримання у належному стані (чистка кущів, дерев, прибирання, косіння трави) кладовищ на території територіальної громади;</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побілка та прибирання автобусних зупинок населених пунктів територіальної громади;</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чистка кущів на </w:t>
      </w:r>
      <w:proofErr w:type="spellStart"/>
      <w:r w:rsidRPr="00F93290">
        <w:rPr>
          <w:rFonts w:ascii="Times New Roman" w:hAnsi="Times New Roman" w:cs="Times New Roman"/>
          <w:sz w:val="28"/>
          <w:szCs w:val="28"/>
          <w:lang w:val="uk-UA"/>
        </w:rPr>
        <w:t>придорожни</w:t>
      </w:r>
      <w:r w:rsidR="00C85C63" w:rsidRPr="00F93290">
        <w:rPr>
          <w:rFonts w:ascii="Times New Roman" w:hAnsi="Times New Roman" w:cs="Times New Roman"/>
          <w:sz w:val="28"/>
          <w:szCs w:val="28"/>
          <w:lang w:val="uk-UA"/>
        </w:rPr>
        <w:t>х</w:t>
      </w:r>
      <w:proofErr w:type="spellEnd"/>
      <w:r w:rsidR="00C85C63" w:rsidRPr="00F93290">
        <w:rPr>
          <w:rFonts w:ascii="Times New Roman" w:hAnsi="Times New Roman" w:cs="Times New Roman"/>
          <w:sz w:val="28"/>
          <w:szCs w:val="28"/>
          <w:lang w:val="uk-UA"/>
        </w:rPr>
        <w:t xml:space="preserve"> смугах;</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прибирання снігу та підсипання доріг в з</w:t>
      </w:r>
      <w:r w:rsidRPr="00F93290">
        <w:rPr>
          <w:rFonts w:ascii="Times New Roman" w:hAnsi="Times New Roman" w:cs="Times New Roman"/>
          <w:sz w:val="28"/>
          <w:szCs w:val="28"/>
          <w:lang w:val="uk-UA"/>
        </w:rPr>
        <w:t>имовий час біля громадських об’єктів на території</w:t>
      </w:r>
      <w:r w:rsidR="00C85C63" w:rsidRPr="00F93290">
        <w:rPr>
          <w:rFonts w:ascii="Times New Roman" w:hAnsi="Times New Roman" w:cs="Times New Roman"/>
          <w:sz w:val="28"/>
          <w:szCs w:val="28"/>
          <w:lang w:val="uk-UA"/>
        </w:rPr>
        <w:t xml:space="preserve"> населених пунктів;</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заготівля та рубання дров для установ Гайсинської територіальної громади.</w:t>
      </w:r>
    </w:p>
    <w:p w:rsidR="00C85C63" w:rsidRPr="00F93290" w:rsidRDefault="000D0740" w:rsidP="00F93290">
      <w:pPr>
        <w:spacing w:after="0"/>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прибирання вулиць, тротуарів, площ, парків, скверів на території населених пунктів Гайсинської територіальної громади.</w:t>
      </w:r>
    </w:p>
    <w:p w:rsidR="000D0740" w:rsidRPr="00F93290" w:rsidRDefault="00213E61"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D0740" w:rsidRPr="00F93290">
        <w:rPr>
          <w:rFonts w:ascii="Times New Roman" w:hAnsi="Times New Roman" w:cs="Times New Roman"/>
          <w:sz w:val="28"/>
          <w:szCs w:val="28"/>
          <w:lang w:val="uk-UA"/>
        </w:rPr>
        <w:t>Порушники, на яких за постановою суду накладено адміністративне стягнення у вигляді суспільно корисних робіт (далі - порушники), у випадку проживання та/або реєстрації вищевказаних осіб на території Гайсинської міської територіальної громади на посадових осіб Гайсинського комбінату комунальних підприємств та Гайсинської міської ради Гайсинського району Вінницької області покладаються такі обов'язки:</w:t>
      </w:r>
    </w:p>
    <w:p w:rsidR="000D0740" w:rsidRPr="00F93290" w:rsidRDefault="00213E61"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0D0740" w:rsidRPr="00F93290">
        <w:rPr>
          <w:rFonts w:ascii="Times New Roman" w:hAnsi="Times New Roman" w:cs="Times New Roman"/>
          <w:sz w:val="28"/>
          <w:szCs w:val="28"/>
          <w:lang w:val="uk-UA"/>
        </w:rPr>
        <w:t xml:space="preserve">Контроль за відбування порушниками, визначених для них робіт; своєчасне повідомлення уповноваженого органу </w:t>
      </w:r>
      <w:proofErr w:type="spellStart"/>
      <w:r w:rsidR="000D0740" w:rsidRPr="00F93290">
        <w:rPr>
          <w:rFonts w:ascii="Times New Roman" w:hAnsi="Times New Roman" w:cs="Times New Roman"/>
          <w:sz w:val="28"/>
          <w:szCs w:val="28"/>
          <w:lang w:val="uk-UA"/>
        </w:rPr>
        <w:t>пробації</w:t>
      </w:r>
      <w:proofErr w:type="spellEnd"/>
      <w:r w:rsidR="000D0740" w:rsidRPr="00F93290">
        <w:rPr>
          <w:rFonts w:ascii="Times New Roman" w:hAnsi="Times New Roman" w:cs="Times New Roman"/>
          <w:sz w:val="28"/>
          <w:szCs w:val="28"/>
          <w:lang w:val="uk-UA"/>
        </w:rPr>
        <w:t xml:space="preserve"> про ухилення порушника, від відбування стягнення; ведення обліку та інформування уповноваженого органу </w:t>
      </w:r>
      <w:proofErr w:type="spellStart"/>
      <w:r w:rsidR="000D0740" w:rsidRPr="00F93290">
        <w:rPr>
          <w:rFonts w:ascii="Times New Roman" w:hAnsi="Times New Roman" w:cs="Times New Roman"/>
          <w:sz w:val="28"/>
          <w:szCs w:val="28"/>
          <w:lang w:val="uk-UA"/>
        </w:rPr>
        <w:t>пробації</w:t>
      </w:r>
      <w:proofErr w:type="spellEnd"/>
      <w:r w:rsidR="000D0740" w:rsidRPr="00F93290">
        <w:rPr>
          <w:rFonts w:ascii="Times New Roman" w:hAnsi="Times New Roman" w:cs="Times New Roman"/>
          <w:sz w:val="28"/>
          <w:szCs w:val="28"/>
          <w:lang w:val="uk-UA"/>
        </w:rPr>
        <w:t xml:space="preserve"> про кількість відпрацьованих порушником годин, яке передбачає: </w:t>
      </w:r>
    </w:p>
    <w:p w:rsidR="000D0740" w:rsidRPr="00F93290" w:rsidRDefault="000D0740" w:rsidP="00382745">
      <w:pPr>
        <w:spacing w:after="0" w:line="240" w:lineRule="auto"/>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3.1.1.Видання власником підприємства (установи, організації) a6o уповноваженим органом розпорядчого документа про початок відбування порушником суспільно корисних робіт, закріплення за ним відповідальної особи, ознайомлення порушника із правилами техніки безпеки при виконанні стягнення; </w:t>
      </w:r>
    </w:p>
    <w:p w:rsidR="000D0740" w:rsidRDefault="000D0740" w:rsidP="00382745">
      <w:pPr>
        <w:spacing w:after="0" w:line="240" w:lineRule="auto"/>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3.1.2.Нарахування плати порушнику за виконання суспільно корисних робіт та перерахування ii на відповідний рахунок органу державної виконавчої служби для подальшого погашення заборгованості зі сплати аліментів;</w:t>
      </w:r>
    </w:p>
    <w:p w:rsidR="00382745" w:rsidRDefault="00382745" w:rsidP="00382745">
      <w:pPr>
        <w:spacing w:after="0" w:line="240" w:lineRule="auto"/>
        <w:jc w:val="both"/>
        <w:rPr>
          <w:rFonts w:ascii="Times New Roman" w:hAnsi="Times New Roman" w:cs="Times New Roman"/>
          <w:sz w:val="28"/>
          <w:szCs w:val="28"/>
          <w:lang w:val="uk-UA"/>
        </w:rPr>
      </w:pPr>
    </w:p>
    <w:p w:rsidR="00382745" w:rsidRPr="00F93290" w:rsidRDefault="00382745" w:rsidP="00382745">
      <w:pPr>
        <w:spacing w:after="0" w:line="240" w:lineRule="auto"/>
        <w:jc w:val="both"/>
        <w:rPr>
          <w:rFonts w:ascii="Times New Roman" w:hAnsi="Times New Roman" w:cs="Times New Roman"/>
          <w:sz w:val="28"/>
          <w:szCs w:val="28"/>
          <w:lang w:val="uk-UA"/>
        </w:rPr>
      </w:pPr>
    </w:p>
    <w:p w:rsidR="000D0740" w:rsidRPr="00F93290" w:rsidRDefault="00213E61"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3.1.3.</w:t>
      </w:r>
      <w:r w:rsidR="000D0740" w:rsidRPr="00F93290">
        <w:rPr>
          <w:rFonts w:ascii="Times New Roman" w:hAnsi="Times New Roman" w:cs="Times New Roman"/>
          <w:sz w:val="28"/>
          <w:szCs w:val="28"/>
          <w:lang w:val="uk-UA"/>
        </w:rPr>
        <w:t>Складання власником підприємства (установи, організації) a6o уповноваженим ним органом на строк відбування порушником суспільно корисних робіт графіка, в якому поденно зазначаються час та місце відбування цих робіт;</w:t>
      </w:r>
    </w:p>
    <w:p w:rsidR="000D0740" w:rsidRPr="00F93290" w:rsidRDefault="00213E61"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3.1.4.</w:t>
      </w:r>
      <w:r w:rsidR="000D0740" w:rsidRPr="00F93290">
        <w:rPr>
          <w:rFonts w:ascii="Times New Roman" w:hAnsi="Times New Roman" w:cs="Times New Roman"/>
          <w:sz w:val="28"/>
          <w:szCs w:val="28"/>
          <w:lang w:val="uk-UA"/>
        </w:rPr>
        <w:t xml:space="preserve">Надсилання власником підприємства (установи, організації) a6o уповноваженим ним органом у день видання розпорядчого документа витягу з нього та графіка, в якому назначено час та місце відбування цих робіт, до уповноваженого органу з питань </w:t>
      </w:r>
      <w:proofErr w:type="spellStart"/>
      <w:r w:rsidR="000D0740" w:rsidRPr="00F93290">
        <w:rPr>
          <w:rFonts w:ascii="Times New Roman" w:hAnsi="Times New Roman" w:cs="Times New Roman"/>
          <w:sz w:val="28"/>
          <w:szCs w:val="28"/>
          <w:lang w:val="uk-UA"/>
        </w:rPr>
        <w:t>пробації</w:t>
      </w:r>
      <w:proofErr w:type="spellEnd"/>
      <w:r w:rsidR="000D0740" w:rsidRPr="00F93290">
        <w:rPr>
          <w:rFonts w:ascii="Times New Roman" w:hAnsi="Times New Roman" w:cs="Times New Roman"/>
          <w:sz w:val="28"/>
          <w:szCs w:val="28"/>
          <w:lang w:val="uk-UA"/>
        </w:rPr>
        <w:t>;</w:t>
      </w:r>
    </w:p>
    <w:p w:rsidR="000D0740" w:rsidRPr="00F93290" w:rsidRDefault="00213E61"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3.1.5.</w:t>
      </w:r>
      <w:r w:rsidR="000D0740" w:rsidRPr="00F93290">
        <w:rPr>
          <w:rFonts w:ascii="Times New Roman" w:hAnsi="Times New Roman" w:cs="Times New Roman"/>
          <w:sz w:val="28"/>
          <w:szCs w:val="28"/>
          <w:lang w:val="uk-UA"/>
        </w:rPr>
        <w:t xml:space="preserve">Заповнення власником підприємства (установи, організації) a6o уповноваженим ним органом щомісячного табеля виходу на роботу особи, до якої застосовано адміністративне стягнення у вигляд суспільно корисних робіт, копія якого надсилається до уповноваженого органу з питань </w:t>
      </w:r>
      <w:proofErr w:type="spellStart"/>
      <w:r w:rsidR="000D0740" w:rsidRPr="00F93290">
        <w:rPr>
          <w:rFonts w:ascii="Times New Roman" w:hAnsi="Times New Roman" w:cs="Times New Roman"/>
          <w:sz w:val="28"/>
          <w:szCs w:val="28"/>
          <w:lang w:val="uk-UA"/>
        </w:rPr>
        <w:t>пробації</w:t>
      </w:r>
      <w:proofErr w:type="spellEnd"/>
      <w:r w:rsidR="000D0740" w:rsidRPr="00F93290">
        <w:rPr>
          <w:rFonts w:ascii="Times New Roman" w:hAnsi="Times New Roman" w:cs="Times New Roman"/>
          <w:sz w:val="28"/>
          <w:szCs w:val="28"/>
          <w:lang w:val="uk-UA"/>
        </w:rPr>
        <w:t xml:space="preserve"> після відбуття порушником вказаних робіт.</w:t>
      </w:r>
    </w:p>
    <w:p w:rsidR="00F93290" w:rsidRDefault="00382745"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D0740" w:rsidRPr="00F93290">
        <w:rPr>
          <w:rFonts w:ascii="Times New Roman" w:hAnsi="Times New Roman" w:cs="Times New Roman"/>
          <w:sz w:val="28"/>
          <w:szCs w:val="28"/>
          <w:lang w:val="uk-UA"/>
        </w:rPr>
        <w:t>У випадку проживання та/або реєстрації порушників за межами м. Гайсин, але на території Гайсинської територіальної громади, до повноважень старости відповідної адміністративно-територіальної одиниці належать обов'язки зазначені у п. п. 3.1.3-3.1.5. нього рішення.</w:t>
      </w:r>
    </w:p>
    <w:p w:rsidR="000D0740" w:rsidRPr="00F93290" w:rsidRDefault="00382745"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D0740" w:rsidRPr="00F93290">
        <w:rPr>
          <w:rFonts w:ascii="Times New Roman" w:hAnsi="Times New Roman" w:cs="Times New Roman"/>
          <w:sz w:val="28"/>
          <w:szCs w:val="28"/>
          <w:lang w:val="uk-UA"/>
        </w:rPr>
        <w:t>З метою належного нарахування плати за вико</w:t>
      </w:r>
      <w:r w:rsidR="002D7F3F" w:rsidRPr="00F93290">
        <w:rPr>
          <w:rFonts w:ascii="Times New Roman" w:hAnsi="Times New Roman" w:cs="Times New Roman"/>
          <w:sz w:val="28"/>
          <w:szCs w:val="28"/>
          <w:lang w:val="uk-UA"/>
        </w:rPr>
        <w:t xml:space="preserve">нання суспільно корисних робіт, належного ведення обліку осіб, до яких застосовано адміністративне стягнення у вигляді суспільно корисних робіт, відповідальна особа (староста або особа, яка виконує обов’язки старости) має надати до Гайсинського комбінату комунальних підприємств (Гайсинської міської ради) копії табелів обліку робочого часу порушників одразу завершення відбування порушниками таких робіт. </w:t>
      </w:r>
    </w:p>
    <w:p w:rsidR="002D7F3F" w:rsidRDefault="00382745" w:rsidP="0038274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2D7F3F" w:rsidRPr="00F93290">
        <w:rPr>
          <w:rFonts w:ascii="Times New Roman" w:hAnsi="Times New Roman" w:cs="Times New Roman"/>
          <w:sz w:val="28"/>
          <w:szCs w:val="28"/>
          <w:lang w:val="uk-UA"/>
        </w:rPr>
        <w:t>Кон</w:t>
      </w:r>
      <w:r w:rsidR="00F93290" w:rsidRPr="00F93290">
        <w:rPr>
          <w:rFonts w:ascii="Times New Roman" w:hAnsi="Times New Roman" w:cs="Times New Roman"/>
          <w:sz w:val="28"/>
          <w:szCs w:val="28"/>
          <w:lang w:val="uk-UA"/>
        </w:rPr>
        <w:t xml:space="preserve">троль за виконанням цього рішення покласти на секретаря виконавчого комітету </w:t>
      </w:r>
      <w:proofErr w:type="spellStart"/>
      <w:r w:rsidR="00F93290" w:rsidRPr="00F93290">
        <w:rPr>
          <w:rFonts w:ascii="Times New Roman" w:hAnsi="Times New Roman" w:cs="Times New Roman"/>
          <w:sz w:val="28"/>
          <w:szCs w:val="28"/>
          <w:lang w:val="uk-UA"/>
        </w:rPr>
        <w:t>Філімонова</w:t>
      </w:r>
      <w:proofErr w:type="spellEnd"/>
      <w:r w:rsidR="00F93290" w:rsidRPr="00F93290">
        <w:rPr>
          <w:rFonts w:ascii="Times New Roman" w:hAnsi="Times New Roman" w:cs="Times New Roman"/>
          <w:sz w:val="28"/>
          <w:szCs w:val="28"/>
          <w:lang w:val="uk-UA"/>
        </w:rPr>
        <w:t xml:space="preserve"> А. П.</w:t>
      </w:r>
    </w:p>
    <w:p w:rsidR="00382745" w:rsidRDefault="00382745" w:rsidP="00382745">
      <w:pPr>
        <w:spacing w:after="0" w:line="240" w:lineRule="auto"/>
        <w:jc w:val="both"/>
        <w:rPr>
          <w:rFonts w:ascii="Times New Roman" w:hAnsi="Times New Roman" w:cs="Times New Roman"/>
          <w:sz w:val="28"/>
          <w:szCs w:val="28"/>
          <w:lang w:val="uk-UA"/>
        </w:rPr>
      </w:pPr>
    </w:p>
    <w:p w:rsidR="00F93290" w:rsidRPr="00F93290" w:rsidRDefault="00F93290" w:rsidP="00382745">
      <w:pPr>
        <w:spacing w:after="0" w:line="240" w:lineRule="auto"/>
        <w:jc w:val="both"/>
        <w:rPr>
          <w:rFonts w:ascii="Times New Roman" w:hAnsi="Times New Roman" w:cs="Times New Roman"/>
          <w:b/>
          <w:sz w:val="28"/>
          <w:szCs w:val="28"/>
          <w:lang w:val="uk-UA"/>
        </w:rPr>
      </w:pPr>
      <w:r w:rsidRPr="00F93290">
        <w:rPr>
          <w:rFonts w:ascii="Times New Roman" w:hAnsi="Times New Roman" w:cs="Times New Roman"/>
          <w:b/>
          <w:sz w:val="28"/>
          <w:szCs w:val="28"/>
          <w:lang w:val="uk-UA"/>
        </w:rPr>
        <w:t xml:space="preserve">Міський голова </w:t>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t>А. І. Гук</w:t>
      </w:r>
    </w:p>
    <w:sectPr w:rsidR="00F93290" w:rsidRPr="00F93290" w:rsidSect="00382745">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678C5"/>
    <w:multiLevelType w:val="hybridMultilevel"/>
    <w:tmpl w:val="DDDE45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AD175D2"/>
    <w:multiLevelType w:val="hybridMultilevel"/>
    <w:tmpl w:val="C270F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3827D9"/>
    <w:multiLevelType w:val="hybridMultilevel"/>
    <w:tmpl w:val="D6AC0FB0"/>
    <w:lvl w:ilvl="0" w:tplc="C546B6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AE4CC8"/>
    <w:multiLevelType w:val="hybridMultilevel"/>
    <w:tmpl w:val="989619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C6A11"/>
    <w:rsid w:val="000D0740"/>
    <w:rsid w:val="00213E61"/>
    <w:rsid w:val="002D7F3F"/>
    <w:rsid w:val="00382745"/>
    <w:rsid w:val="003A4D55"/>
    <w:rsid w:val="00596D71"/>
    <w:rsid w:val="005C6A11"/>
    <w:rsid w:val="00777FF3"/>
    <w:rsid w:val="00783768"/>
    <w:rsid w:val="008945BE"/>
    <w:rsid w:val="00AA63C9"/>
    <w:rsid w:val="00C85C63"/>
    <w:rsid w:val="00F93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C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C63"/>
    <w:pPr>
      <w:ind w:left="720"/>
      <w:contextualSpacing/>
    </w:pPr>
  </w:style>
  <w:style w:type="paragraph" w:styleId="a4">
    <w:name w:val="Balloon Text"/>
    <w:basedOn w:val="a"/>
    <w:link w:val="a5"/>
    <w:uiPriority w:val="99"/>
    <w:semiHidden/>
    <w:unhideWhenUsed/>
    <w:rsid w:val="007837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3768"/>
    <w:rPr>
      <w:rFonts w:ascii="Tahoma" w:hAnsi="Tahoma" w:cs="Tahoma"/>
      <w:sz w:val="16"/>
      <w:szCs w:val="16"/>
    </w:rPr>
  </w:style>
  <w:style w:type="paragraph" w:customStyle="1" w:styleId="1">
    <w:name w:val="Обычный1"/>
    <w:rsid w:val="00213E61"/>
    <w:pPr>
      <w:widowControl w:val="0"/>
      <w:spacing w:after="0" w:line="280" w:lineRule="auto"/>
      <w:ind w:firstLine="280"/>
      <w:jc w:val="both"/>
    </w:pPr>
    <w:rPr>
      <w:rFonts w:ascii="Times New Roman" w:eastAsia="Times New Roman" w:hAnsi="Times New Roman" w:cs="Times New Roman"/>
      <w:snapToGrid w:val="0"/>
      <w:sz w:val="20"/>
      <w:szCs w:val="20"/>
      <w:lang w:val="uk-UA" w:eastAsia="ru-RU"/>
    </w:rPr>
  </w:style>
  <w:style w:type="paragraph" w:customStyle="1" w:styleId="21">
    <w:name w:val="Заголовок 21"/>
    <w:basedOn w:val="1"/>
    <w:next w:val="1"/>
    <w:rsid w:val="00213E61"/>
    <w:pPr>
      <w:keepNext/>
      <w:widowControl/>
      <w:spacing w:line="240" w:lineRule="auto"/>
      <w:ind w:firstLine="0"/>
      <w:jc w:val="center"/>
    </w:pPr>
    <w:rPr>
      <w:b/>
      <w:snapToGrid/>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7</cp:revision>
  <cp:lastPrinted>2025-12-16T07:34:00Z</cp:lastPrinted>
  <dcterms:created xsi:type="dcterms:W3CDTF">2025-12-03T12:54:00Z</dcterms:created>
  <dcterms:modified xsi:type="dcterms:W3CDTF">2025-12-23T13:03:00Z</dcterms:modified>
</cp:coreProperties>
</file>