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FE" w:rsidRDefault="00212610" w:rsidP="00212610">
      <w:pPr>
        <w:tabs>
          <w:tab w:val="left" w:pos="-2410"/>
          <w:tab w:val="left" w:pos="-1985"/>
          <w:tab w:val="left" w:pos="-1843"/>
        </w:tabs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                    </w:t>
      </w:r>
    </w:p>
    <w:p w:rsidR="006873B2" w:rsidRPr="006E1B32" w:rsidRDefault="00201CFE" w:rsidP="00212610">
      <w:pPr>
        <w:tabs>
          <w:tab w:val="left" w:pos="-2410"/>
          <w:tab w:val="left" w:pos="-1985"/>
          <w:tab w:val="left" w:pos="-1843"/>
        </w:tabs>
        <w:rPr>
          <w:rFonts w:ascii="Times New Roman" w:hAnsi="Times New Roman" w:cs="Times New Roman"/>
          <w:b/>
          <w:color w:val="000000"/>
          <w:sz w:val="36"/>
          <w:szCs w:val="36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                       </w:t>
      </w:r>
      <w:r w:rsidR="006E1B32">
        <w:rPr>
          <w:color w:val="000000"/>
          <w:lang w:val="uk-UA"/>
        </w:rPr>
        <w:t xml:space="preserve">  </w:t>
      </w:r>
      <w:r w:rsidR="006873B2" w:rsidRPr="005B16BF">
        <w:rPr>
          <w:color w:val="000000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6.9pt" o:ole="" fillcolor="window">
            <v:imagedata r:id="rId6" o:title=""/>
          </v:shape>
          <o:OLEObject Type="Embed" ProgID="Word.Picture.8" ShapeID="_x0000_i1025" DrawAspect="Content" ObjectID="_1806385855" r:id="rId7"/>
        </w:object>
      </w:r>
      <w:r w:rsidR="006E1B32">
        <w:rPr>
          <w:color w:val="000000"/>
          <w:lang w:val="uk-UA"/>
        </w:rPr>
        <w:t xml:space="preserve">                                    </w:t>
      </w:r>
    </w:p>
    <w:p w:rsidR="006873B2" w:rsidRPr="006873B2" w:rsidRDefault="006873B2" w:rsidP="0051758C">
      <w:pPr>
        <w:pStyle w:val="11"/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 w:rsidRPr="006873B2">
        <w:rPr>
          <w:b/>
          <w:bCs/>
          <w:color w:val="000000"/>
          <w:sz w:val="28"/>
          <w:szCs w:val="28"/>
        </w:rPr>
        <w:t>У К Р А Ї Н А</w:t>
      </w:r>
    </w:p>
    <w:p w:rsidR="006873B2" w:rsidRPr="006873B2" w:rsidRDefault="006873B2" w:rsidP="0051758C">
      <w:pPr>
        <w:pStyle w:val="21"/>
        <w:outlineLvl w:val="1"/>
        <w:rPr>
          <w:color w:val="000000"/>
          <w:sz w:val="28"/>
          <w:szCs w:val="28"/>
        </w:rPr>
      </w:pPr>
      <w:r w:rsidRPr="006873B2">
        <w:rPr>
          <w:color w:val="000000"/>
          <w:sz w:val="28"/>
          <w:szCs w:val="28"/>
        </w:rPr>
        <w:t>Г А Й С И Н С Ь К А   М І С Ь К А   Р А Д А</w:t>
      </w:r>
    </w:p>
    <w:p w:rsidR="006873B2" w:rsidRPr="006873B2" w:rsidRDefault="006873B2" w:rsidP="0051758C">
      <w:pPr>
        <w:pStyle w:val="11"/>
        <w:spacing w:line="240" w:lineRule="auto"/>
        <w:jc w:val="center"/>
        <w:rPr>
          <w:color w:val="000000"/>
          <w:sz w:val="28"/>
        </w:rPr>
      </w:pPr>
      <w:r w:rsidRPr="006873B2">
        <w:rPr>
          <w:color w:val="000000"/>
          <w:sz w:val="28"/>
        </w:rPr>
        <w:t>Гайсинського району</w:t>
      </w:r>
      <w:r w:rsidR="0051758C">
        <w:rPr>
          <w:color w:val="000000"/>
          <w:sz w:val="28"/>
        </w:rPr>
        <w:t xml:space="preserve"> </w:t>
      </w:r>
      <w:r w:rsidRPr="006873B2">
        <w:rPr>
          <w:color w:val="000000"/>
          <w:sz w:val="28"/>
        </w:rPr>
        <w:t>Вінницької області</w:t>
      </w:r>
    </w:p>
    <w:p w:rsidR="006873B2" w:rsidRPr="006873B2" w:rsidRDefault="006873B2" w:rsidP="0051758C">
      <w:pPr>
        <w:pStyle w:val="11"/>
        <w:spacing w:line="240" w:lineRule="auto"/>
        <w:jc w:val="center"/>
        <w:rPr>
          <w:b/>
          <w:color w:val="000000"/>
          <w:sz w:val="32"/>
          <w:szCs w:val="32"/>
        </w:rPr>
      </w:pPr>
      <w:r w:rsidRPr="006873B2">
        <w:rPr>
          <w:b/>
          <w:color w:val="000000"/>
          <w:sz w:val="32"/>
          <w:szCs w:val="32"/>
        </w:rPr>
        <w:t>ВИКОНАВЧИЙ  КОМІТЕТ</w:t>
      </w:r>
    </w:p>
    <w:p w:rsidR="006873B2" w:rsidRDefault="006873B2" w:rsidP="0051758C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lang w:val="uk-UA"/>
        </w:rPr>
      </w:pPr>
      <w:r w:rsidRPr="006873B2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Р І Ш Е Н </w:t>
      </w:r>
      <w:proofErr w:type="spellStart"/>
      <w:proofErr w:type="gramStart"/>
      <w:r w:rsidRPr="006873B2">
        <w:rPr>
          <w:rFonts w:ascii="Times New Roman" w:hAnsi="Times New Roman" w:cs="Times New Roman"/>
          <w:b/>
          <w:color w:val="000000"/>
          <w:sz w:val="36"/>
          <w:szCs w:val="36"/>
        </w:rPr>
        <w:t>Н</w:t>
      </w:r>
      <w:proofErr w:type="spellEnd"/>
      <w:proofErr w:type="gramEnd"/>
      <w:r w:rsidRPr="006873B2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Я</w:t>
      </w:r>
    </w:p>
    <w:p w:rsidR="003E68FF" w:rsidRPr="003E68FF" w:rsidRDefault="003E68FF" w:rsidP="0051758C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lang w:val="uk-UA"/>
        </w:rPr>
      </w:pPr>
    </w:p>
    <w:p w:rsidR="009545BA" w:rsidRDefault="0080636B" w:rsidP="0030765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7610C0">
        <w:rPr>
          <w:rFonts w:ascii="Times New Roman" w:hAnsi="Times New Roman" w:cs="Times New Roman"/>
          <w:sz w:val="28"/>
          <w:szCs w:val="28"/>
          <w:u w:val="single"/>
          <w:lang w:val="uk-UA"/>
        </w:rPr>
        <w:t>16 квітня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  <w:t xml:space="preserve"> </w:t>
      </w:r>
      <w:r w:rsidR="006873B2" w:rsidRPr="006873B2">
        <w:rPr>
          <w:rFonts w:ascii="Times New Roman" w:hAnsi="Times New Roman" w:cs="Times New Roman"/>
          <w:sz w:val="28"/>
          <w:szCs w:val="28"/>
          <w:u w:val="single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5</w:t>
      </w:r>
      <w:r w:rsidR="006873B2" w:rsidRPr="006873B2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р.</w:t>
      </w:r>
      <w:r w:rsidR="00D05C85">
        <w:rPr>
          <w:rFonts w:ascii="Times New Roman" w:hAnsi="Times New Roman" w:cs="Times New Roman"/>
          <w:sz w:val="28"/>
          <w:szCs w:val="28"/>
          <w:u w:val="single"/>
          <w:lang w:val="uk-UA"/>
        </w:rPr>
        <w:t>№</w:t>
      </w:r>
      <w:r w:rsidR="007610C0" w:rsidRPr="007610C0">
        <w:rPr>
          <w:rFonts w:ascii="Times New Roman" w:hAnsi="Times New Roman" w:cs="Times New Roman"/>
          <w:sz w:val="28"/>
          <w:szCs w:val="28"/>
          <w:u w:val="single"/>
          <w:lang w:val="uk-UA"/>
        </w:rPr>
        <w:t>94.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</w:tblGrid>
      <w:tr w:rsidR="0073567F" w:rsidRPr="007610C0" w:rsidTr="009545BA">
        <w:tc>
          <w:tcPr>
            <w:tcW w:w="4644" w:type="dxa"/>
          </w:tcPr>
          <w:p w:rsidR="0073567F" w:rsidRPr="0073567F" w:rsidRDefault="0073567F" w:rsidP="00552BCE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35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Про дозв</w:t>
            </w:r>
            <w:r w:rsidR="001B6E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іл</w:t>
            </w:r>
            <w:r w:rsidRPr="00735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відділу </w:t>
            </w:r>
            <w:r w:rsidR="009545B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«ЦНАП</w:t>
            </w:r>
            <w:r w:rsidR="0021261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»</w:t>
            </w:r>
            <w:r w:rsidR="009545B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Гайсинської міської ради у наданні </w:t>
            </w:r>
            <w:r w:rsidRPr="0073567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адміністративних послуг </w:t>
            </w:r>
          </w:p>
        </w:tc>
      </w:tr>
    </w:tbl>
    <w:p w:rsidR="003E68FF" w:rsidRPr="0073567F" w:rsidRDefault="003E68FF" w:rsidP="00307652">
      <w:pPr>
        <w:spacing w:after="0" w:line="240" w:lineRule="auto"/>
        <w:rPr>
          <w:b/>
          <w:color w:val="000000"/>
          <w:sz w:val="36"/>
          <w:szCs w:val="36"/>
          <w:lang w:val="uk-UA"/>
        </w:rPr>
      </w:pPr>
    </w:p>
    <w:p w:rsidR="00813CD4" w:rsidRDefault="00D160E2" w:rsidP="00813CD4">
      <w:pPr>
        <w:shd w:val="clear" w:color="auto" w:fill="FFFFFF"/>
        <w:spacing w:after="0" w:line="240" w:lineRule="auto"/>
        <w:ind w:left="-105" w:right="39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873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16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52E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785969" w:rsidRPr="00785969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7610C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клопотання </w:t>
      </w:r>
      <w:proofErr w:type="spellStart"/>
      <w:r w:rsidR="007610C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в.</w:t>
      </w:r>
      <w:r w:rsidR="00A14D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</w:t>
      </w:r>
      <w:proofErr w:type="spellEnd"/>
      <w:r w:rsidR="00A14D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начальника відділу «Центр надання адміністративних послуг» Гайсинської  міської  ради  Марини  СОМИК  від </w:t>
      </w:r>
      <w:r w:rsidR="008063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07 квітня 2025 р. вих. № 103/01-18</w:t>
      </w:r>
      <w:r w:rsidR="00A14D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785969" w:rsidRPr="00785969">
        <w:rPr>
          <w:rFonts w:ascii="Times New Roman" w:hAnsi="Times New Roman" w:cs="Times New Roman"/>
          <w:sz w:val="28"/>
          <w:szCs w:val="28"/>
          <w:lang w:val="uk-UA"/>
        </w:rPr>
        <w:t>керуючись Розпорядженням Кабінету Міністрів Україн</w:t>
      </w:r>
      <w:r w:rsidR="007610C0">
        <w:rPr>
          <w:rFonts w:ascii="Times New Roman" w:hAnsi="Times New Roman" w:cs="Times New Roman"/>
          <w:sz w:val="28"/>
          <w:szCs w:val="28"/>
          <w:lang w:val="uk-UA"/>
        </w:rPr>
        <w:t>и від 16 травня 2014 року № 523–</w:t>
      </w:r>
      <w:r w:rsidR="00785969" w:rsidRPr="00785969">
        <w:rPr>
          <w:rFonts w:ascii="Times New Roman" w:hAnsi="Times New Roman" w:cs="Times New Roman"/>
          <w:sz w:val="28"/>
          <w:szCs w:val="28"/>
          <w:lang w:val="uk-UA"/>
        </w:rPr>
        <w:t xml:space="preserve">р </w:t>
      </w:r>
      <w:r w:rsidR="0078596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85969" w:rsidRPr="0078596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Деякі питання надання адміністративних послуг через центри надання адміністративних послуг</w:t>
      </w:r>
      <w:r w:rsidR="0078596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»</w:t>
      </w:r>
      <w:r w:rsidR="00785969" w:rsidRPr="0078596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(зі змінами та доповненнями)</w:t>
      </w:r>
      <w:r w:rsidR="004A2B1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711B8B" w:rsidRPr="00711B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212610">
        <w:rPr>
          <w:rFonts w:ascii="Times New Roman" w:hAnsi="Times New Roman"/>
          <w:sz w:val="28"/>
          <w:szCs w:val="28"/>
          <w:lang w:val="uk-UA"/>
        </w:rPr>
        <w:t xml:space="preserve">п.6 ст.59 Закону України «Про місцеве самоврядування в Україні», </w:t>
      </w:r>
      <w:r w:rsidR="00711B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виконком міської ради </w:t>
      </w:r>
      <w:r w:rsidR="00711B8B" w:rsidRPr="00ED72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ВИРІШИ</w:t>
      </w:r>
      <w:r w:rsidR="00711B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="00711B8B" w:rsidRPr="00ED72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</w:p>
    <w:p w:rsidR="0080636B" w:rsidRPr="00A14D3A" w:rsidRDefault="005748B7" w:rsidP="0080636B">
      <w:pPr>
        <w:shd w:val="clear" w:color="auto" w:fill="FFFFFF"/>
        <w:spacing w:after="0" w:line="240" w:lineRule="auto"/>
        <w:ind w:left="-105" w:right="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5158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</w:t>
      </w:r>
      <w:r w:rsidR="008063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</w:t>
      </w:r>
      <w:r w:rsidR="0080636B">
        <w:rPr>
          <w:rFonts w:ascii="Times New Roman" w:hAnsi="Times New Roman"/>
          <w:sz w:val="28"/>
          <w:szCs w:val="28"/>
          <w:lang w:val="uk-UA"/>
        </w:rPr>
        <w:t>озволити відділу «</w:t>
      </w:r>
      <w:r w:rsidR="0080636B" w:rsidRPr="00E52E22">
        <w:rPr>
          <w:rFonts w:ascii="Times New Roman" w:hAnsi="Times New Roman"/>
          <w:sz w:val="28"/>
          <w:szCs w:val="28"/>
          <w:lang w:val="uk-UA"/>
        </w:rPr>
        <w:t>Центр надання адміністративних</w:t>
      </w:r>
      <w:r w:rsidR="0080636B">
        <w:rPr>
          <w:rFonts w:ascii="Times New Roman" w:hAnsi="Times New Roman"/>
          <w:sz w:val="28"/>
          <w:szCs w:val="28"/>
          <w:lang w:val="uk-UA"/>
        </w:rPr>
        <w:t xml:space="preserve"> послуг»</w:t>
      </w:r>
      <w:r w:rsidR="0080636B" w:rsidRPr="00E52E22">
        <w:rPr>
          <w:rFonts w:ascii="Times New Roman" w:hAnsi="Times New Roman"/>
          <w:sz w:val="28"/>
          <w:szCs w:val="28"/>
          <w:lang w:val="uk-UA"/>
        </w:rPr>
        <w:t xml:space="preserve"> Гайсинської міської ради</w:t>
      </w:r>
      <w:r w:rsidR="0080636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636B" w:rsidRPr="00E52E22">
        <w:rPr>
          <w:rFonts w:ascii="Times New Roman" w:hAnsi="Times New Roman"/>
          <w:sz w:val="28"/>
          <w:szCs w:val="28"/>
          <w:lang w:val="uk-UA"/>
        </w:rPr>
        <w:t>надавати адміністративн</w:t>
      </w:r>
      <w:r w:rsidR="0080636B">
        <w:rPr>
          <w:rFonts w:ascii="Times New Roman" w:hAnsi="Times New Roman"/>
          <w:sz w:val="28"/>
          <w:szCs w:val="28"/>
          <w:lang w:val="uk-UA"/>
        </w:rPr>
        <w:t>у</w:t>
      </w:r>
      <w:r w:rsidR="0080636B" w:rsidRPr="00E52E22">
        <w:rPr>
          <w:rFonts w:ascii="Times New Roman" w:hAnsi="Times New Roman"/>
          <w:sz w:val="28"/>
          <w:szCs w:val="28"/>
          <w:lang w:val="uk-UA"/>
        </w:rPr>
        <w:t xml:space="preserve"> послуг</w:t>
      </w:r>
      <w:r w:rsidR="0080636B">
        <w:rPr>
          <w:rFonts w:ascii="Times New Roman" w:hAnsi="Times New Roman"/>
          <w:sz w:val="28"/>
          <w:szCs w:val="28"/>
          <w:lang w:val="uk-UA"/>
        </w:rPr>
        <w:t xml:space="preserve">у, </w:t>
      </w:r>
      <w:r w:rsidR="007610C0">
        <w:rPr>
          <w:rFonts w:ascii="Times New Roman" w:hAnsi="Times New Roman"/>
          <w:sz w:val="28"/>
          <w:szCs w:val="28"/>
          <w:lang w:val="uk-UA"/>
        </w:rPr>
        <w:t xml:space="preserve">згідно додатку, </w:t>
      </w:r>
      <w:r w:rsidR="008063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що додає</w:t>
      </w:r>
      <w:r w:rsidR="0080636B" w:rsidRPr="00A14D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ться до цього рішення. </w:t>
      </w:r>
    </w:p>
    <w:p w:rsidR="005748B7" w:rsidRPr="00813CD4" w:rsidRDefault="00212610" w:rsidP="00813CD4">
      <w:pPr>
        <w:shd w:val="clear" w:color="auto" w:fill="FFFFFF"/>
        <w:spacing w:after="0" w:line="240" w:lineRule="auto"/>
        <w:ind w:left="-105" w:right="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13CD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748B7" w:rsidRPr="00813CD4">
        <w:rPr>
          <w:rFonts w:ascii="Times New Roman" w:hAnsi="Times New Roman" w:cs="Times New Roman"/>
          <w:sz w:val="28"/>
          <w:szCs w:val="28"/>
        </w:rPr>
        <w:t>.К</w:t>
      </w:r>
      <w:r w:rsidR="005748B7" w:rsidRPr="00813CD4">
        <w:rPr>
          <w:rFonts w:ascii="Times New Roman" w:hAnsi="Times New Roman" w:cs="Times New Roman"/>
          <w:sz w:val="28"/>
          <w:szCs w:val="28"/>
          <w:lang w:val="uk-UA"/>
        </w:rPr>
        <w:t>онтроль за виконанням цього рішення</w:t>
      </w:r>
      <w:r w:rsidR="005748B7" w:rsidRPr="00813CD4">
        <w:rPr>
          <w:rFonts w:ascii="Times New Roman" w:hAnsi="Times New Roman" w:cs="Times New Roman"/>
          <w:sz w:val="28"/>
          <w:szCs w:val="28"/>
        </w:rPr>
        <w:t xml:space="preserve"> покласти на</w:t>
      </w:r>
      <w:r w:rsidR="005748B7" w:rsidRPr="00813CD4">
        <w:rPr>
          <w:rFonts w:ascii="Times New Roman" w:hAnsi="Times New Roman" w:cs="Times New Roman"/>
          <w:sz w:val="28"/>
          <w:szCs w:val="28"/>
          <w:lang w:val="uk-UA"/>
        </w:rPr>
        <w:t xml:space="preserve"> секретаря виконавчого комітету Гайсинської міської ради А.</w:t>
      </w:r>
      <w:r w:rsidR="008063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48B7" w:rsidRPr="00813CD4">
        <w:rPr>
          <w:rFonts w:ascii="Times New Roman" w:hAnsi="Times New Roman" w:cs="Times New Roman"/>
          <w:sz w:val="28"/>
          <w:szCs w:val="28"/>
          <w:lang w:val="uk-UA"/>
        </w:rPr>
        <w:t>П.</w:t>
      </w:r>
      <w:r w:rsidR="008063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48B7" w:rsidRPr="00813CD4">
        <w:rPr>
          <w:rFonts w:ascii="Times New Roman" w:hAnsi="Times New Roman" w:cs="Times New Roman"/>
          <w:sz w:val="28"/>
          <w:szCs w:val="28"/>
          <w:lang w:val="uk-UA"/>
        </w:rPr>
        <w:t>Філімонова.</w:t>
      </w:r>
    </w:p>
    <w:p w:rsidR="003E68FF" w:rsidRDefault="003E68FF" w:rsidP="005748B7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50870" w:rsidRPr="00850870" w:rsidRDefault="00850870" w:rsidP="005748B7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508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Міський голова                                          </w:t>
      </w:r>
      <w:r w:rsidR="007610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А.І.Гук</w:t>
      </w:r>
    </w:p>
    <w:p w:rsidR="00F72122" w:rsidRPr="00850870" w:rsidRDefault="00F72122" w:rsidP="005748B7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7D053C" w:rsidRDefault="007D053C" w:rsidP="005748B7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D053C" w:rsidRDefault="007D053C" w:rsidP="005748B7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D053C" w:rsidRDefault="007D053C" w:rsidP="005748B7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D053C" w:rsidRDefault="007D053C" w:rsidP="005748B7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D053C" w:rsidRDefault="007D053C" w:rsidP="005748B7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D053C" w:rsidRDefault="007D053C" w:rsidP="005748B7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D053C" w:rsidRDefault="007D053C" w:rsidP="005748B7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D053C" w:rsidRDefault="007D053C" w:rsidP="007D053C">
      <w:pPr>
        <w:tabs>
          <w:tab w:val="left" w:pos="8603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D1CCB" w:rsidRDefault="008D1CCB" w:rsidP="007D053C">
      <w:pPr>
        <w:tabs>
          <w:tab w:val="left" w:pos="8603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D1CCB" w:rsidRDefault="008D1CCB" w:rsidP="007D053C">
      <w:pPr>
        <w:tabs>
          <w:tab w:val="left" w:pos="8603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D1CCB" w:rsidRDefault="008D1CCB" w:rsidP="007D053C">
      <w:pPr>
        <w:tabs>
          <w:tab w:val="left" w:pos="8603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D1CCB" w:rsidRDefault="008D1CCB" w:rsidP="007D053C">
      <w:pPr>
        <w:tabs>
          <w:tab w:val="left" w:pos="8603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D053C" w:rsidRDefault="007D053C" w:rsidP="007D053C">
      <w:pPr>
        <w:tabs>
          <w:tab w:val="left" w:pos="8603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0636B" w:rsidRDefault="007D053C" w:rsidP="007D053C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             </w:t>
      </w:r>
    </w:p>
    <w:p w:rsidR="0080636B" w:rsidRDefault="0080636B" w:rsidP="007D053C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80636B" w:rsidRDefault="0080636B" w:rsidP="007D053C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80636B" w:rsidRDefault="0080636B" w:rsidP="007D053C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80636B" w:rsidRDefault="0080636B" w:rsidP="007D053C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</w:p>
    <w:p w:rsidR="005F42C3" w:rsidRDefault="0080636B" w:rsidP="007D053C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              </w:t>
      </w:r>
      <w:r w:rsidR="007610C0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</w:t>
      </w:r>
      <w:r w:rsidR="005F42C3" w:rsidRPr="005F42C3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>Додаток</w:t>
      </w:r>
    </w:p>
    <w:p w:rsidR="007D053C" w:rsidRDefault="007D053C" w:rsidP="007D053C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              до рішення виконкому</w:t>
      </w:r>
    </w:p>
    <w:p w:rsidR="00932358" w:rsidRDefault="00932358" w:rsidP="007D053C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</w:t>
      </w:r>
      <w:r w:rsidR="008D1CCB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  від </w:t>
      </w:r>
      <w:r w:rsidR="0080636B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>16</w:t>
      </w:r>
      <w:r w:rsidR="008D1CCB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80636B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>квітня</w:t>
      </w:r>
      <w:r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202</w:t>
      </w:r>
      <w:r w:rsidR="0080636B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="007610C0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р.№94</w:t>
      </w:r>
    </w:p>
    <w:p w:rsidR="00CE0C03" w:rsidRPr="005F42C3" w:rsidRDefault="00CE0C03" w:rsidP="005B383E">
      <w:pPr>
        <w:spacing w:after="0" w:line="240" w:lineRule="auto"/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</w:p>
    <w:p w:rsidR="003E68FF" w:rsidRDefault="005F42C3" w:rsidP="008D1CC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035D37">
        <w:rPr>
          <w:rStyle w:val="rvts23"/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ВИТЯГ З ПЕРЕЛІКУ</w:t>
      </w:r>
      <w:r w:rsidRPr="005F42C3">
        <w:rPr>
          <w:rFonts w:ascii="Times New Roman" w:hAnsi="Times New Roman"/>
          <w:sz w:val="28"/>
          <w:szCs w:val="28"/>
          <w:lang w:val="uk-UA"/>
        </w:rPr>
        <w:br/>
      </w:r>
      <w:r w:rsidRPr="005F42C3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>адміністративних послуг органів виконавчої влади та адміністративних послуг, що надаються органами місцевого самоврядування у порядку виконання делегованих повно</w:t>
      </w:r>
      <w:r w:rsidR="008D1CCB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>важень</w:t>
      </w:r>
      <w:r w:rsidR="00A14D3A" w:rsidRPr="00A14D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4D3A">
        <w:rPr>
          <w:rFonts w:ascii="Times New Roman" w:hAnsi="Times New Roman"/>
          <w:sz w:val="28"/>
          <w:szCs w:val="28"/>
          <w:lang w:val="uk-UA"/>
        </w:rPr>
        <w:t>я</w:t>
      </w:r>
      <w:r w:rsidR="00A14D3A" w:rsidRPr="00A14D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кі є обов’язковими для надання через центри надання адміністративних послуг</w:t>
      </w:r>
    </w:p>
    <w:p w:rsidR="003E68FF" w:rsidRDefault="003E68FF" w:rsidP="008D1CC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3"/>
        <w:gridCol w:w="1142"/>
        <w:gridCol w:w="4811"/>
        <w:gridCol w:w="2272"/>
        <w:gridCol w:w="770"/>
      </w:tblGrid>
      <w:tr w:rsidR="003E68FF" w:rsidRPr="00EC193D" w:rsidTr="003E68FF"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3E68FF" w:rsidRPr="00EC193D" w:rsidRDefault="003E68FF" w:rsidP="003E68FF">
            <w:pPr>
              <w:spacing w:after="0" w:line="240" w:lineRule="auto"/>
              <w:jc w:val="center"/>
              <w:rPr>
                <w:rStyle w:val="rvts23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C19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EC19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EC19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proofErr w:type="gramStart"/>
            <w:r w:rsidRPr="00EC19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3E68FF" w:rsidRPr="00672797" w:rsidRDefault="003E68FF" w:rsidP="003E68FF">
            <w:pPr>
              <w:spacing w:after="0" w:line="240" w:lineRule="auto"/>
              <w:jc w:val="center"/>
              <w:rPr>
                <w:rStyle w:val="rvts23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672797">
              <w:rPr>
                <w:rFonts w:ascii="Times New Roman" w:hAnsi="Times New Roman" w:cs="Times New Roman"/>
                <w:sz w:val="24"/>
                <w:szCs w:val="24"/>
              </w:rPr>
              <w:t>Іденти-фікатор</w:t>
            </w:r>
            <w:proofErr w:type="spellEnd"/>
            <w:r w:rsidR="00672797" w:rsidRPr="00672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72797" w:rsidRPr="0067279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5F5F5"/>
              </w:rPr>
              <w:t>згідно</w:t>
            </w:r>
            <w:proofErr w:type="spellEnd"/>
            <w:r w:rsidR="00672797" w:rsidRPr="0067279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="00672797" w:rsidRPr="0067279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5F5F5"/>
              </w:rPr>
              <w:t>Гіду</w:t>
            </w:r>
            <w:proofErr w:type="spellEnd"/>
            <w:r w:rsidR="00672797" w:rsidRPr="0067279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="00672797" w:rsidRPr="0067279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5F5F5"/>
              </w:rPr>
              <w:t>державних</w:t>
            </w:r>
            <w:proofErr w:type="spellEnd"/>
            <w:r w:rsidR="00672797" w:rsidRPr="0067279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="00672797" w:rsidRPr="0067279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5F5F5"/>
              </w:rPr>
              <w:t>послуг</w:t>
            </w:r>
            <w:proofErr w:type="spellEnd"/>
          </w:p>
        </w:tc>
        <w:tc>
          <w:tcPr>
            <w:tcW w:w="4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3E68FF" w:rsidRPr="00EC193D" w:rsidRDefault="003E68FF" w:rsidP="003E68FF">
            <w:pPr>
              <w:spacing w:after="0" w:line="240" w:lineRule="auto"/>
              <w:jc w:val="center"/>
              <w:rPr>
                <w:rStyle w:val="rvts23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EC193D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  <w:proofErr w:type="spellEnd"/>
            <w:r w:rsidRPr="00EC19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193D">
              <w:rPr>
                <w:rFonts w:ascii="Times New Roman" w:hAnsi="Times New Roman" w:cs="Times New Roman"/>
                <w:sz w:val="28"/>
                <w:szCs w:val="28"/>
              </w:rPr>
              <w:t>адміністративної</w:t>
            </w:r>
            <w:proofErr w:type="spellEnd"/>
            <w:r w:rsidRPr="00EC19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193D">
              <w:rPr>
                <w:rFonts w:ascii="Times New Roman" w:hAnsi="Times New Roman" w:cs="Times New Roman"/>
                <w:sz w:val="28"/>
                <w:szCs w:val="28"/>
              </w:rPr>
              <w:t>послуги</w:t>
            </w:r>
            <w:proofErr w:type="spellEnd"/>
          </w:p>
        </w:tc>
        <w:tc>
          <w:tcPr>
            <w:tcW w:w="2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3E68FF" w:rsidRPr="00EC193D" w:rsidRDefault="003E68FF" w:rsidP="003E68FF">
            <w:pPr>
              <w:spacing w:after="0" w:line="240" w:lineRule="auto"/>
              <w:jc w:val="center"/>
              <w:rPr>
                <w:rStyle w:val="rvts23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EC193D">
              <w:rPr>
                <w:rFonts w:ascii="Times New Roman" w:hAnsi="Times New Roman" w:cs="Times New Roman"/>
                <w:sz w:val="28"/>
                <w:szCs w:val="28"/>
              </w:rPr>
              <w:t>Правові</w:t>
            </w:r>
            <w:proofErr w:type="spellEnd"/>
            <w:r w:rsidRPr="00EC19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C193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C193D">
              <w:rPr>
                <w:rFonts w:ascii="Times New Roman" w:hAnsi="Times New Roman" w:cs="Times New Roman"/>
                <w:sz w:val="28"/>
                <w:szCs w:val="28"/>
              </w:rPr>
              <w:t>ідстави</w:t>
            </w:r>
            <w:proofErr w:type="spellEnd"/>
            <w:r w:rsidRPr="00EC193D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EC193D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EC19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193D">
              <w:rPr>
                <w:rFonts w:ascii="Times New Roman" w:hAnsi="Times New Roman" w:cs="Times New Roman"/>
                <w:sz w:val="28"/>
                <w:szCs w:val="28"/>
              </w:rPr>
              <w:t>адміністративної</w:t>
            </w:r>
            <w:proofErr w:type="spellEnd"/>
            <w:r w:rsidRPr="00EC19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193D">
              <w:rPr>
                <w:rFonts w:ascii="Times New Roman" w:hAnsi="Times New Roman" w:cs="Times New Roman"/>
                <w:sz w:val="28"/>
                <w:szCs w:val="28"/>
              </w:rPr>
              <w:t>послуги</w:t>
            </w:r>
            <w:proofErr w:type="spellEnd"/>
          </w:p>
        </w:tc>
        <w:tc>
          <w:tcPr>
            <w:tcW w:w="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3E68FF" w:rsidRPr="00EC193D" w:rsidRDefault="003E68FF" w:rsidP="003E68FF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EC193D">
              <w:rPr>
                <w:sz w:val="28"/>
                <w:szCs w:val="28"/>
              </w:rPr>
              <w:t>Прим</w:t>
            </w:r>
            <w:r w:rsidRPr="00EC193D">
              <w:rPr>
                <w:sz w:val="28"/>
                <w:szCs w:val="28"/>
                <w:lang w:val="uk-UA"/>
              </w:rPr>
              <w:t>.</w:t>
            </w:r>
          </w:p>
        </w:tc>
      </w:tr>
      <w:tr w:rsidR="003E68FF" w:rsidRPr="00EC193D" w:rsidTr="003A3207">
        <w:tc>
          <w:tcPr>
            <w:tcW w:w="966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3E68FF" w:rsidRPr="00EC193D" w:rsidRDefault="003E68FF" w:rsidP="003E68FF">
            <w:pPr>
              <w:pStyle w:val="rvps12"/>
              <w:tabs>
                <w:tab w:val="left" w:pos="2100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EC193D">
              <w:rPr>
                <w:rStyle w:val="rvts23"/>
                <w:sz w:val="28"/>
                <w:szCs w:val="28"/>
                <w:shd w:val="clear" w:color="auto" w:fill="FFFFFF"/>
              </w:rPr>
              <w:t>Перелік</w:t>
            </w:r>
            <w:proofErr w:type="spellEnd"/>
            <w:r w:rsidRPr="00EC193D">
              <w:rPr>
                <w:rStyle w:val="rvts2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C193D">
              <w:rPr>
                <w:rStyle w:val="rvts23"/>
                <w:sz w:val="28"/>
                <w:szCs w:val="28"/>
                <w:shd w:val="clear" w:color="auto" w:fill="FFFFFF"/>
              </w:rPr>
              <w:t>послуг</w:t>
            </w:r>
            <w:proofErr w:type="spellEnd"/>
          </w:p>
        </w:tc>
      </w:tr>
      <w:tr w:rsidR="003E68FF" w:rsidRPr="00EC193D" w:rsidTr="003E68FF"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3E68FF" w:rsidRPr="00EC193D" w:rsidRDefault="007A0F14" w:rsidP="00EC193D">
            <w:pPr>
              <w:pStyle w:val="rvps12"/>
              <w:spacing w:before="150" w:beforeAutospacing="0" w:after="15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1</w:t>
            </w:r>
            <w:r w:rsidR="006E2A9C" w:rsidRPr="00EC193D">
              <w:rPr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3E68FF" w:rsidRPr="00EC193D" w:rsidRDefault="00EC193D" w:rsidP="006E2A9C">
            <w:pPr>
              <w:pStyle w:val="rvps12"/>
              <w:spacing w:before="150" w:beforeAutospacing="0" w:after="150" w:afterAutospacing="0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01279</w:t>
            </w:r>
          </w:p>
        </w:tc>
        <w:tc>
          <w:tcPr>
            <w:tcW w:w="4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3E68FF" w:rsidRPr="00EC193D" w:rsidRDefault="00EC193D" w:rsidP="006E2A9C">
            <w:pPr>
              <w:pStyle w:val="rvps14"/>
              <w:spacing w:before="150" w:beforeAutospacing="0" w:after="150" w:afterAutospacing="0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EC193D">
              <w:rPr>
                <w:color w:val="1D1D1B"/>
                <w:sz w:val="28"/>
                <w:szCs w:val="28"/>
                <w:shd w:val="clear" w:color="auto" w:fill="FFFFFF"/>
              </w:rPr>
              <w:t>Прийняття</w:t>
            </w:r>
            <w:proofErr w:type="spellEnd"/>
            <w:r w:rsidRPr="00EC193D">
              <w:rPr>
                <w:color w:val="1D1D1B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EC193D">
              <w:rPr>
                <w:color w:val="1D1D1B"/>
                <w:sz w:val="28"/>
                <w:szCs w:val="28"/>
                <w:shd w:val="clear" w:color="auto" w:fill="FFFFFF"/>
              </w:rPr>
              <w:t>р</w:t>
            </w:r>
            <w:proofErr w:type="gramEnd"/>
            <w:r w:rsidRPr="00EC193D">
              <w:rPr>
                <w:color w:val="1D1D1B"/>
                <w:sz w:val="28"/>
                <w:szCs w:val="28"/>
                <w:shd w:val="clear" w:color="auto" w:fill="FFFFFF"/>
              </w:rPr>
              <w:t>ішення</w:t>
            </w:r>
            <w:proofErr w:type="spellEnd"/>
            <w:r w:rsidRPr="00EC193D">
              <w:rPr>
                <w:color w:val="1D1D1B"/>
                <w:sz w:val="28"/>
                <w:szCs w:val="28"/>
                <w:shd w:val="clear" w:color="auto" w:fill="FFFFFF"/>
              </w:rPr>
              <w:t xml:space="preserve"> про </w:t>
            </w:r>
            <w:proofErr w:type="spellStart"/>
            <w:r w:rsidRPr="00EC193D">
              <w:rPr>
                <w:color w:val="1D1D1B"/>
                <w:sz w:val="28"/>
                <w:szCs w:val="28"/>
                <w:shd w:val="clear" w:color="auto" w:fill="FFFFFF"/>
              </w:rPr>
              <w:t>переведення</w:t>
            </w:r>
            <w:proofErr w:type="spellEnd"/>
            <w:r w:rsidRPr="00EC193D">
              <w:rPr>
                <w:color w:val="1D1D1B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C193D">
              <w:rPr>
                <w:color w:val="1D1D1B"/>
                <w:sz w:val="28"/>
                <w:szCs w:val="28"/>
                <w:shd w:val="clear" w:color="auto" w:fill="FFFFFF"/>
              </w:rPr>
              <w:t>дачних</w:t>
            </w:r>
            <w:proofErr w:type="spellEnd"/>
            <w:r w:rsidRPr="00EC193D">
              <w:rPr>
                <w:color w:val="1D1D1B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C193D">
              <w:rPr>
                <w:color w:val="1D1D1B"/>
                <w:sz w:val="28"/>
                <w:szCs w:val="28"/>
                <w:shd w:val="clear" w:color="auto" w:fill="FFFFFF"/>
              </w:rPr>
              <w:t>і</w:t>
            </w:r>
            <w:proofErr w:type="spellEnd"/>
            <w:r w:rsidRPr="00EC193D">
              <w:rPr>
                <w:color w:val="1D1D1B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C193D">
              <w:rPr>
                <w:color w:val="1D1D1B"/>
                <w:sz w:val="28"/>
                <w:szCs w:val="28"/>
                <w:shd w:val="clear" w:color="auto" w:fill="FFFFFF"/>
              </w:rPr>
              <w:t>садових</w:t>
            </w:r>
            <w:proofErr w:type="spellEnd"/>
            <w:r w:rsidRPr="00EC193D">
              <w:rPr>
                <w:color w:val="1D1D1B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C193D">
              <w:rPr>
                <w:color w:val="1D1D1B"/>
                <w:sz w:val="28"/>
                <w:szCs w:val="28"/>
                <w:shd w:val="clear" w:color="auto" w:fill="FFFFFF"/>
              </w:rPr>
              <w:t>будинків</w:t>
            </w:r>
            <w:proofErr w:type="spellEnd"/>
            <w:r w:rsidRPr="00EC193D">
              <w:rPr>
                <w:color w:val="1D1D1B"/>
                <w:sz w:val="28"/>
                <w:szCs w:val="28"/>
                <w:shd w:val="clear" w:color="auto" w:fill="FFFFFF"/>
              </w:rPr>
              <w:t xml:space="preserve"> у </w:t>
            </w:r>
            <w:proofErr w:type="spellStart"/>
            <w:r w:rsidRPr="00EC193D">
              <w:rPr>
                <w:color w:val="1D1D1B"/>
                <w:sz w:val="28"/>
                <w:szCs w:val="28"/>
                <w:shd w:val="clear" w:color="auto" w:fill="FFFFFF"/>
              </w:rPr>
              <w:t>жилі</w:t>
            </w:r>
            <w:proofErr w:type="spellEnd"/>
            <w:r w:rsidRPr="00EC193D">
              <w:rPr>
                <w:color w:val="1D1D1B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C193D">
              <w:rPr>
                <w:color w:val="1D1D1B"/>
                <w:sz w:val="28"/>
                <w:szCs w:val="28"/>
                <w:shd w:val="clear" w:color="auto" w:fill="FFFFFF"/>
              </w:rPr>
              <w:t>будинки</w:t>
            </w:r>
            <w:proofErr w:type="spellEnd"/>
          </w:p>
        </w:tc>
        <w:tc>
          <w:tcPr>
            <w:tcW w:w="2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3E68FF" w:rsidRPr="00EC193D" w:rsidRDefault="00EC193D" w:rsidP="006E2A9C">
            <w:pPr>
              <w:pStyle w:val="rvps14"/>
              <w:spacing w:before="150" w:beforeAutospacing="0" w:after="150" w:afterAutospacing="0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EC193D">
              <w:rPr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Житловий кодекс Української РСР; Постанова КМУ</w:t>
            </w:r>
            <w:r w:rsidRPr="00EC193D">
              <w:rPr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Pr="00EC193D">
              <w:rPr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від 29 квітня 2015 р. № 321</w:t>
            </w:r>
            <w:r w:rsidRPr="00EC193D">
              <w:rPr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Pr="00EC193D">
              <w:rPr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«Про затвердження Порядку переведення дачних і садових будинків, що відповідають державним будівельним нормам, у жилі будинки»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3E68FF" w:rsidRPr="00EC193D" w:rsidRDefault="006E2A9C" w:rsidP="006E2A9C">
            <w:pPr>
              <w:pStyle w:val="rvps12"/>
              <w:spacing w:before="150" w:beforeAutospacing="0" w:after="150" w:afterAutospacing="0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EC193D">
              <w:rPr>
                <w:color w:val="000000" w:themeColor="text1"/>
                <w:sz w:val="28"/>
                <w:szCs w:val="28"/>
                <w:shd w:val="clear" w:color="auto" w:fill="FFFFFF"/>
              </w:rPr>
              <w:t>1, 6</w:t>
            </w:r>
          </w:p>
        </w:tc>
      </w:tr>
    </w:tbl>
    <w:p w:rsidR="00EC193D" w:rsidRDefault="00EC193D" w:rsidP="007610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5AB7" w:rsidRPr="00A81A11" w:rsidRDefault="00A46A41" w:rsidP="00A037EE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1A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виконавчого комітету           </w:t>
      </w:r>
      <w:r w:rsidR="00035D37" w:rsidRPr="00A81A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022017" w:rsidRPr="00A81A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="007610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="005B383E" w:rsidRPr="00A81A11">
        <w:rPr>
          <w:rFonts w:ascii="Times New Roman" w:hAnsi="Times New Roman" w:cs="Times New Roman"/>
          <w:b/>
          <w:sz w:val="28"/>
          <w:szCs w:val="28"/>
          <w:lang w:val="uk-UA"/>
        </w:rPr>
        <w:t>А.П.</w:t>
      </w:r>
      <w:proofErr w:type="spellStart"/>
      <w:r w:rsidR="005B383E" w:rsidRPr="00A81A11">
        <w:rPr>
          <w:rFonts w:ascii="Times New Roman" w:hAnsi="Times New Roman" w:cs="Times New Roman"/>
          <w:b/>
          <w:sz w:val="28"/>
          <w:szCs w:val="28"/>
          <w:lang w:val="uk-UA"/>
        </w:rPr>
        <w:t>Філімонов</w:t>
      </w:r>
      <w:proofErr w:type="spellEnd"/>
    </w:p>
    <w:sectPr w:rsidR="00DD5AB7" w:rsidRPr="00A81A11" w:rsidSect="005471B0">
      <w:pgSz w:w="11906" w:h="16838"/>
      <w:pgMar w:top="142" w:right="567" w:bottom="29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D0FF8"/>
    <w:multiLevelType w:val="hybridMultilevel"/>
    <w:tmpl w:val="61FEDA2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6B723C"/>
    <w:multiLevelType w:val="hybridMultilevel"/>
    <w:tmpl w:val="61FEDA2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7C4A74"/>
    <w:rsid w:val="00013B13"/>
    <w:rsid w:val="00022017"/>
    <w:rsid w:val="00035D37"/>
    <w:rsid w:val="000722E5"/>
    <w:rsid w:val="00081FC7"/>
    <w:rsid w:val="00085879"/>
    <w:rsid w:val="000914ED"/>
    <w:rsid w:val="000A199B"/>
    <w:rsid w:val="000A4770"/>
    <w:rsid w:val="000E1215"/>
    <w:rsid w:val="000F5BEB"/>
    <w:rsid w:val="001358BE"/>
    <w:rsid w:val="001A02AF"/>
    <w:rsid w:val="001B6E8E"/>
    <w:rsid w:val="001E6E76"/>
    <w:rsid w:val="00201CFE"/>
    <w:rsid w:val="00212610"/>
    <w:rsid w:val="00215E7D"/>
    <w:rsid w:val="00257317"/>
    <w:rsid w:val="00260331"/>
    <w:rsid w:val="0027668D"/>
    <w:rsid w:val="00292784"/>
    <w:rsid w:val="00296A2C"/>
    <w:rsid w:val="002A5657"/>
    <w:rsid w:val="002E01A1"/>
    <w:rsid w:val="002F2B1C"/>
    <w:rsid w:val="00307652"/>
    <w:rsid w:val="0033295C"/>
    <w:rsid w:val="003446C3"/>
    <w:rsid w:val="00346C44"/>
    <w:rsid w:val="00351FCA"/>
    <w:rsid w:val="00364E30"/>
    <w:rsid w:val="00381008"/>
    <w:rsid w:val="003937AE"/>
    <w:rsid w:val="0039542A"/>
    <w:rsid w:val="003A3743"/>
    <w:rsid w:val="003E68FF"/>
    <w:rsid w:val="003F7FF3"/>
    <w:rsid w:val="0043614B"/>
    <w:rsid w:val="0046053C"/>
    <w:rsid w:val="00480261"/>
    <w:rsid w:val="004A2B16"/>
    <w:rsid w:val="004C2A64"/>
    <w:rsid w:val="004E0B60"/>
    <w:rsid w:val="004F0E9A"/>
    <w:rsid w:val="004F41B8"/>
    <w:rsid w:val="0051581E"/>
    <w:rsid w:val="0051758C"/>
    <w:rsid w:val="00531985"/>
    <w:rsid w:val="005364E2"/>
    <w:rsid w:val="0053673D"/>
    <w:rsid w:val="005471B0"/>
    <w:rsid w:val="00552BCE"/>
    <w:rsid w:val="005537EF"/>
    <w:rsid w:val="005612DA"/>
    <w:rsid w:val="005748B7"/>
    <w:rsid w:val="005B383E"/>
    <w:rsid w:val="005D1123"/>
    <w:rsid w:val="005F42C3"/>
    <w:rsid w:val="0062216C"/>
    <w:rsid w:val="00632996"/>
    <w:rsid w:val="0064565A"/>
    <w:rsid w:val="00672797"/>
    <w:rsid w:val="00685B8A"/>
    <w:rsid w:val="006873B2"/>
    <w:rsid w:val="006C21F8"/>
    <w:rsid w:val="006E1B32"/>
    <w:rsid w:val="006E2A9C"/>
    <w:rsid w:val="006E3C92"/>
    <w:rsid w:val="006F19C4"/>
    <w:rsid w:val="0070080D"/>
    <w:rsid w:val="00711B8B"/>
    <w:rsid w:val="007144DE"/>
    <w:rsid w:val="00723FD0"/>
    <w:rsid w:val="0073567F"/>
    <w:rsid w:val="00742DB9"/>
    <w:rsid w:val="007469EE"/>
    <w:rsid w:val="007610C0"/>
    <w:rsid w:val="007750DB"/>
    <w:rsid w:val="00783B6A"/>
    <w:rsid w:val="00785969"/>
    <w:rsid w:val="007A0F14"/>
    <w:rsid w:val="007A6544"/>
    <w:rsid w:val="007C4A74"/>
    <w:rsid w:val="007D053C"/>
    <w:rsid w:val="007F256A"/>
    <w:rsid w:val="0080636B"/>
    <w:rsid w:val="00813CD4"/>
    <w:rsid w:val="00823F2C"/>
    <w:rsid w:val="00850870"/>
    <w:rsid w:val="00864AAF"/>
    <w:rsid w:val="0087515C"/>
    <w:rsid w:val="008775B5"/>
    <w:rsid w:val="008D1CCB"/>
    <w:rsid w:val="008E04CA"/>
    <w:rsid w:val="008E3295"/>
    <w:rsid w:val="008F2202"/>
    <w:rsid w:val="00932358"/>
    <w:rsid w:val="00944EA8"/>
    <w:rsid w:val="009545BA"/>
    <w:rsid w:val="009547AB"/>
    <w:rsid w:val="009719DA"/>
    <w:rsid w:val="009800E1"/>
    <w:rsid w:val="00993F41"/>
    <w:rsid w:val="009A1C12"/>
    <w:rsid w:val="009A36A6"/>
    <w:rsid w:val="009B373D"/>
    <w:rsid w:val="009E5106"/>
    <w:rsid w:val="00A02F28"/>
    <w:rsid w:val="00A037EE"/>
    <w:rsid w:val="00A14D3A"/>
    <w:rsid w:val="00A17498"/>
    <w:rsid w:val="00A237C9"/>
    <w:rsid w:val="00A40A72"/>
    <w:rsid w:val="00A46A41"/>
    <w:rsid w:val="00A81A11"/>
    <w:rsid w:val="00AA0110"/>
    <w:rsid w:val="00AA61EC"/>
    <w:rsid w:val="00AC145D"/>
    <w:rsid w:val="00AD448F"/>
    <w:rsid w:val="00AE4BAA"/>
    <w:rsid w:val="00AF3155"/>
    <w:rsid w:val="00B10B33"/>
    <w:rsid w:val="00B659E9"/>
    <w:rsid w:val="00B77320"/>
    <w:rsid w:val="00B91314"/>
    <w:rsid w:val="00BA3404"/>
    <w:rsid w:val="00C40894"/>
    <w:rsid w:val="00C4272F"/>
    <w:rsid w:val="00CA23B3"/>
    <w:rsid w:val="00CD014E"/>
    <w:rsid w:val="00CE0C03"/>
    <w:rsid w:val="00CF38EB"/>
    <w:rsid w:val="00D05C85"/>
    <w:rsid w:val="00D13D61"/>
    <w:rsid w:val="00D160E2"/>
    <w:rsid w:val="00D74E67"/>
    <w:rsid w:val="00D77E0B"/>
    <w:rsid w:val="00D86C13"/>
    <w:rsid w:val="00DB1E6D"/>
    <w:rsid w:val="00DC4867"/>
    <w:rsid w:val="00DD5AB7"/>
    <w:rsid w:val="00DF03EA"/>
    <w:rsid w:val="00E436AF"/>
    <w:rsid w:val="00E52E22"/>
    <w:rsid w:val="00E725B8"/>
    <w:rsid w:val="00E7650A"/>
    <w:rsid w:val="00EB56EA"/>
    <w:rsid w:val="00EC193D"/>
    <w:rsid w:val="00EC6294"/>
    <w:rsid w:val="00ED721C"/>
    <w:rsid w:val="00EF7789"/>
    <w:rsid w:val="00F040DC"/>
    <w:rsid w:val="00F25706"/>
    <w:rsid w:val="00F30B88"/>
    <w:rsid w:val="00F43A00"/>
    <w:rsid w:val="00F72122"/>
    <w:rsid w:val="00F930FB"/>
    <w:rsid w:val="00FA0DBF"/>
    <w:rsid w:val="00FA2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AB7"/>
  </w:style>
  <w:style w:type="paragraph" w:styleId="1">
    <w:name w:val="heading 1"/>
    <w:basedOn w:val="a"/>
    <w:link w:val="10"/>
    <w:uiPriority w:val="9"/>
    <w:qFormat/>
    <w:rsid w:val="00EC19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4A74"/>
    <w:rPr>
      <w:b/>
      <w:bCs/>
    </w:rPr>
  </w:style>
  <w:style w:type="paragraph" w:customStyle="1" w:styleId="has-text-align-right">
    <w:name w:val="has-text-align-right"/>
    <w:basedOn w:val="a"/>
    <w:rsid w:val="007C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6873B2"/>
    <w:pPr>
      <w:widowControl w:val="0"/>
      <w:spacing w:after="0" w:line="280" w:lineRule="auto"/>
      <w:ind w:firstLine="280"/>
      <w:jc w:val="both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customStyle="1" w:styleId="21">
    <w:name w:val="Заголовок 21"/>
    <w:basedOn w:val="11"/>
    <w:next w:val="11"/>
    <w:rsid w:val="006873B2"/>
    <w:pPr>
      <w:keepNext/>
      <w:widowControl/>
      <w:spacing w:line="240" w:lineRule="auto"/>
      <w:ind w:firstLine="0"/>
      <w:jc w:val="center"/>
    </w:pPr>
    <w:rPr>
      <w:b/>
      <w:sz w:val="24"/>
    </w:rPr>
  </w:style>
  <w:style w:type="character" w:customStyle="1" w:styleId="rvts23">
    <w:name w:val="rvts23"/>
    <w:basedOn w:val="a0"/>
    <w:rsid w:val="007750DB"/>
  </w:style>
  <w:style w:type="table" w:styleId="a5">
    <w:name w:val="Table Grid"/>
    <w:basedOn w:val="a1"/>
    <w:rsid w:val="007356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E52E22"/>
    <w:rPr>
      <w:color w:val="0000FF"/>
      <w:u w:val="single"/>
    </w:rPr>
  </w:style>
  <w:style w:type="paragraph" w:customStyle="1" w:styleId="rvps12">
    <w:name w:val="rvps12"/>
    <w:basedOn w:val="a"/>
    <w:rsid w:val="00072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072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Нормальний текст"/>
    <w:basedOn w:val="a"/>
    <w:rsid w:val="005F42C3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rvps2">
    <w:name w:val="rvps2"/>
    <w:basedOn w:val="a"/>
    <w:rsid w:val="00785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0A199B"/>
  </w:style>
  <w:style w:type="character" w:customStyle="1" w:styleId="10">
    <w:name w:val="Заголовок 1 Знак"/>
    <w:basedOn w:val="a0"/>
    <w:link w:val="1"/>
    <w:uiPriority w:val="9"/>
    <w:rsid w:val="00EC19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B02EB-58A5-44DB-A312-8D53F84E0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40</cp:revision>
  <cp:lastPrinted>2025-04-17T06:04:00Z</cp:lastPrinted>
  <dcterms:created xsi:type="dcterms:W3CDTF">2022-02-01T12:12:00Z</dcterms:created>
  <dcterms:modified xsi:type="dcterms:W3CDTF">2025-04-17T06:04:00Z</dcterms:modified>
</cp:coreProperties>
</file>