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203654" w:rsidRPr="00203654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1954F7" w:rsidRDefault="001954F7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1954F7" w:rsidRDefault="001954F7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017B8D" w:rsidRPr="000A7061" w:rsidRDefault="00017B8D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3D1882">
        <w:rPr>
          <w:rFonts w:eastAsia="Calibri"/>
          <w:sz w:val="28"/>
          <w:szCs w:val="28"/>
          <w:u w:val="single"/>
          <w:lang w:val="uk-UA"/>
        </w:rPr>
        <w:t>3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3D1882">
        <w:rPr>
          <w:rFonts w:eastAsia="Calibri"/>
          <w:sz w:val="28"/>
          <w:szCs w:val="28"/>
          <w:u w:val="single"/>
          <w:lang w:val="uk-UA"/>
        </w:rPr>
        <w:t>серпня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5</w:t>
      </w:r>
      <w:r w:rsidR="00354888">
        <w:rPr>
          <w:rFonts w:eastAsia="Calibri"/>
          <w:sz w:val="28"/>
          <w:szCs w:val="28"/>
          <w:u w:val="single"/>
          <w:lang w:val="uk-UA"/>
        </w:rPr>
        <w:t xml:space="preserve"> р.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>№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354888">
        <w:rPr>
          <w:rFonts w:eastAsia="Calibri"/>
          <w:sz w:val="28"/>
          <w:szCs w:val="28"/>
          <w:u w:val="single"/>
          <w:lang w:val="uk-UA"/>
        </w:rPr>
        <w:t>196.</w:t>
      </w:r>
    </w:p>
    <w:p w:rsidR="00354888" w:rsidRDefault="00424AE3" w:rsidP="00424AE3">
      <w:pPr>
        <w:jc w:val="both"/>
        <w:rPr>
          <w:b/>
          <w:bCs/>
          <w:sz w:val="26"/>
          <w:szCs w:val="26"/>
          <w:lang w:val="uk-UA" w:eastAsia="en-US"/>
        </w:rPr>
      </w:pPr>
      <w:r w:rsidRPr="00424AE3">
        <w:rPr>
          <w:b/>
          <w:sz w:val="28"/>
          <w:szCs w:val="28"/>
          <w:lang w:val="uk-UA"/>
        </w:rPr>
        <w:t xml:space="preserve">Про </w:t>
      </w:r>
      <w:r w:rsidR="003A0E35">
        <w:rPr>
          <w:b/>
          <w:bCs/>
          <w:sz w:val="26"/>
          <w:szCs w:val="26"/>
          <w:lang w:val="uk-UA" w:eastAsia="en-US"/>
        </w:rPr>
        <w:t>з</w:t>
      </w:r>
      <w:r w:rsidR="003A0E35" w:rsidRPr="003A0E35">
        <w:rPr>
          <w:b/>
          <w:bCs/>
          <w:sz w:val="26"/>
          <w:szCs w:val="26"/>
          <w:lang w:val="uk-UA" w:eastAsia="en-US"/>
        </w:rPr>
        <w:t xml:space="preserve">атвердження плану заходів Гайсинської </w:t>
      </w:r>
    </w:p>
    <w:p w:rsidR="00354888" w:rsidRDefault="003A0E35" w:rsidP="00424AE3">
      <w:pPr>
        <w:jc w:val="both"/>
        <w:rPr>
          <w:b/>
          <w:bCs/>
          <w:sz w:val="26"/>
          <w:szCs w:val="26"/>
          <w:lang w:val="uk-UA" w:eastAsia="en-US"/>
        </w:rPr>
      </w:pPr>
      <w:r w:rsidRPr="003A0E35">
        <w:rPr>
          <w:b/>
          <w:bCs/>
          <w:sz w:val="26"/>
          <w:szCs w:val="26"/>
          <w:lang w:val="uk-UA" w:eastAsia="en-US"/>
        </w:rPr>
        <w:t>міської ради на 2025-2026 роки</w:t>
      </w:r>
      <w:r w:rsidR="00354888">
        <w:rPr>
          <w:b/>
          <w:bCs/>
          <w:sz w:val="26"/>
          <w:szCs w:val="26"/>
          <w:lang w:val="uk-UA" w:eastAsia="en-US"/>
        </w:rPr>
        <w:t xml:space="preserve"> </w:t>
      </w:r>
      <w:r w:rsidRPr="003A0E35">
        <w:rPr>
          <w:b/>
          <w:bCs/>
          <w:sz w:val="26"/>
          <w:szCs w:val="26"/>
          <w:lang w:val="uk-UA" w:eastAsia="en-US"/>
        </w:rPr>
        <w:t xml:space="preserve">з реалізації </w:t>
      </w:r>
    </w:p>
    <w:p w:rsidR="00354888" w:rsidRDefault="003A0E35" w:rsidP="00424AE3">
      <w:pPr>
        <w:jc w:val="both"/>
        <w:rPr>
          <w:b/>
          <w:bCs/>
          <w:sz w:val="26"/>
          <w:szCs w:val="26"/>
          <w:lang w:val="uk-UA" w:eastAsia="en-US"/>
        </w:rPr>
      </w:pPr>
      <w:r w:rsidRPr="003A0E35">
        <w:rPr>
          <w:b/>
          <w:bCs/>
          <w:sz w:val="26"/>
          <w:szCs w:val="26"/>
          <w:lang w:val="uk-UA" w:eastAsia="en-US"/>
        </w:rPr>
        <w:t>Національної стратегії із створення безбар</w:t>
      </w:r>
      <w:r w:rsidRPr="001954F7">
        <w:rPr>
          <w:b/>
          <w:bCs/>
          <w:sz w:val="26"/>
          <w:szCs w:val="26"/>
          <w:lang w:eastAsia="en-US"/>
        </w:rPr>
        <w:t>’</w:t>
      </w:r>
      <w:r w:rsidRPr="003A0E35">
        <w:rPr>
          <w:b/>
          <w:bCs/>
          <w:sz w:val="26"/>
          <w:szCs w:val="26"/>
          <w:lang w:val="uk-UA" w:eastAsia="en-US"/>
        </w:rPr>
        <w:t xml:space="preserve">єрного </w:t>
      </w:r>
    </w:p>
    <w:p w:rsidR="00424AE3" w:rsidRPr="001954F7" w:rsidRDefault="003A0E35" w:rsidP="00424AE3">
      <w:pPr>
        <w:jc w:val="both"/>
        <w:rPr>
          <w:b/>
          <w:bCs/>
          <w:sz w:val="26"/>
          <w:szCs w:val="26"/>
          <w:lang w:val="uk-UA" w:eastAsia="en-US"/>
        </w:rPr>
      </w:pPr>
      <w:r w:rsidRPr="003A0E35">
        <w:rPr>
          <w:b/>
          <w:bCs/>
          <w:sz w:val="26"/>
          <w:szCs w:val="26"/>
          <w:lang w:val="uk-UA" w:eastAsia="en-US"/>
        </w:rPr>
        <w:t>простору в Україні на період до 2030 року</w:t>
      </w:r>
      <w:r w:rsidR="00424AE3" w:rsidRPr="00424AE3">
        <w:rPr>
          <w:b/>
          <w:sz w:val="28"/>
          <w:szCs w:val="28"/>
          <w:lang w:val="uk-UA"/>
        </w:rPr>
        <w:t xml:space="preserve">. </w:t>
      </w:r>
    </w:p>
    <w:p w:rsidR="00424AE3" w:rsidRPr="00424AE3" w:rsidRDefault="00424AE3" w:rsidP="00424AE3">
      <w:pPr>
        <w:jc w:val="both"/>
        <w:rPr>
          <w:b/>
          <w:spacing w:val="6"/>
          <w:sz w:val="28"/>
          <w:szCs w:val="28"/>
          <w:lang w:val="uk-UA"/>
        </w:rPr>
      </w:pPr>
      <w:r w:rsidRPr="00424AE3">
        <w:rPr>
          <w:b/>
          <w:spacing w:val="6"/>
          <w:sz w:val="28"/>
          <w:szCs w:val="28"/>
          <w:lang w:val="uk-UA"/>
        </w:rPr>
        <w:t xml:space="preserve"> </w:t>
      </w:r>
    </w:p>
    <w:p w:rsidR="003A0E35" w:rsidRPr="00354888" w:rsidRDefault="003A0E35" w:rsidP="00354888">
      <w:pPr>
        <w:pStyle w:val="10"/>
        <w:spacing w:after="0" w:line="257" w:lineRule="auto"/>
        <w:ind w:firstLine="708"/>
        <w:jc w:val="both"/>
        <w:rPr>
          <w:sz w:val="28"/>
        </w:rPr>
      </w:pPr>
      <w:r w:rsidRPr="003A0E35">
        <w:rPr>
          <w:color w:val="000000"/>
          <w:sz w:val="28"/>
          <w:szCs w:val="28"/>
          <w:lang w:bidi="uk-UA"/>
        </w:rPr>
        <w:t>Відповідно до законів України «Про місцеві державні адміністрації», «Про правовий режим воєнного стану», розпорядження Кабінету Міністрів України від 25 березня 2025 р. № 374-р «Про затвердження плану заходів на 2025-2026 роки з реалізації Національної стратегії із створення безбар’єрного простору в Україні на період до 2030 року», враховуючи протокольне рішення за результатами засідання обласної Ради безбар’єрності від 02 липня 2025 року</w:t>
      </w:r>
      <w:r w:rsidR="00424AE3" w:rsidRPr="00424AE3">
        <w:rPr>
          <w:sz w:val="28"/>
        </w:rPr>
        <w:t xml:space="preserve">, керуючись ст.31 Закону України «Про місцеве самоврядування в Україні», </w:t>
      </w:r>
      <w:r>
        <w:rPr>
          <w:sz w:val="28"/>
        </w:rPr>
        <w:t xml:space="preserve">Наказом №383 від 14.07.2025 року Вінницької ОВА </w:t>
      </w:r>
      <w:r w:rsidRPr="003A0E35">
        <w:rPr>
          <w:sz w:val="28"/>
          <w:szCs w:val="28"/>
        </w:rPr>
        <w:t>«</w:t>
      </w:r>
      <w:r w:rsidRPr="003A0E35">
        <w:rPr>
          <w:color w:val="000000"/>
          <w:sz w:val="28"/>
          <w:szCs w:val="28"/>
          <w:lang w:bidi="uk-UA"/>
        </w:rPr>
        <w:t>Про затвердження регіонального плану заходів на 2025-2026 роки з реалізації Національної стратегії із створення безбар’єрного простору в Україні на період до 2030 року та показників результативності його цілей»</w:t>
      </w:r>
      <w:r w:rsidR="00AA6522">
        <w:rPr>
          <w:color w:val="000000"/>
          <w:sz w:val="28"/>
          <w:szCs w:val="28"/>
          <w:lang w:bidi="uk-UA"/>
        </w:rPr>
        <w:t>,</w:t>
      </w:r>
      <w:r>
        <w:rPr>
          <w:b/>
          <w:bCs/>
          <w:color w:val="000000"/>
          <w:sz w:val="28"/>
          <w:szCs w:val="28"/>
          <w:lang w:bidi="uk-UA"/>
        </w:rPr>
        <w:t xml:space="preserve"> </w:t>
      </w:r>
      <w:r w:rsidR="00424AE3" w:rsidRPr="00424AE3">
        <w:rPr>
          <w:sz w:val="28"/>
        </w:rPr>
        <w:t>виконком  міської  ради  ВИРІШИВ:</w:t>
      </w:r>
    </w:p>
    <w:p w:rsidR="003A0E35" w:rsidRPr="003A0E35" w:rsidRDefault="00424AE3" w:rsidP="003A0E35">
      <w:pPr>
        <w:widowControl w:val="0"/>
        <w:autoSpaceDE w:val="0"/>
        <w:autoSpaceDN w:val="0"/>
        <w:ind w:right="50"/>
        <w:jc w:val="both"/>
        <w:rPr>
          <w:sz w:val="26"/>
          <w:szCs w:val="26"/>
          <w:lang w:val="uk-UA" w:eastAsia="en-US"/>
        </w:rPr>
      </w:pPr>
      <w:r w:rsidRPr="003A0E35">
        <w:rPr>
          <w:sz w:val="28"/>
          <w:szCs w:val="28"/>
          <w:lang w:val="uk-UA"/>
        </w:rPr>
        <w:t>1.</w:t>
      </w:r>
      <w:r w:rsidR="003A0E35" w:rsidRPr="003A0E35">
        <w:rPr>
          <w:sz w:val="28"/>
          <w:szCs w:val="28"/>
          <w:lang w:val="uk-UA" w:eastAsia="en-US"/>
        </w:rPr>
        <w:t>Затверд</w:t>
      </w:r>
      <w:r w:rsidR="00A10EBA">
        <w:rPr>
          <w:sz w:val="28"/>
          <w:szCs w:val="28"/>
          <w:lang w:val="uk-UA" w:eastAsia="en-US"/>
        </w:rPr>
        <w:t>ити</w:t>
      </w:r>
      <w:r w:rsidR="003A0E35" w:rsidRPr="003A0E35">
        <w:rPr>
          <w:sz w:val="28"/>
          <w:szCs w:val="28"/>
          <w:lang w:val="uk-UA" w:eastAsia="en-US"/>
        </w:rPr>
        <w:t xml:space="preserve"> план</w:t>
      </w:r>
      <w:bookmarkStart w:id="0" w:name="_GoBack"/>
      <w:bookmarkEnd w:id="0"/>
      <w:r w:rsidR="003A0E35" w:rsidRPr="003A0E35">
        <w:rPr>
          <w:sz w:val="28"/>
          <w:szCs w:val="28"/>
          <w:lang w:val="uk-UA" w:eastAsia="en-US"/>
        </w:rPr>
        <w:t xml:space="preserve"> заходів </w:t>
      </w:r>
      <w:bookmarkStart w:id="1" w:name="_Hlk203565493"/>
      <w:r w:rsidR="003A0E35" w:rsidRPr="003A0E35">
        <w:rPr>
          <w:sz w:val="28"/>
          <w:szCs w:val="28"/>
          <w:lang w:val="uk-UA" w:eastAsia="en-US"/>
        </w:rPr>
        <w:t>Гайсинсько</w:t>
      </w:r>
      <w:r w:rsidR="00AA6522">
        <w:rPr>
          <w:sz w:val="28"/>
          <w:szCs w:val="28"/>
          <w:lang w:val="uk-UA" w:eastAsia="en-US"/>
        </w:rPr>
        <w:t xml:space="preserve">ї міської ради на 2025-2026 </w:t>
      </w:r>
      <w:proofErr w:type="spellStart"/>
      <w:r w:rsidR="00AA6522">
        <w:rPr>
          <w:sz w:val="28"/>
          <w:szCs w:val="28"/>
          <w:lang w:val="uk-UA" w:eastAsia="en-US"/>
        </w:rPr>
        <w:t>р.р</w:t>
      </w:r>
      <w:proofErr w:type="spellEnd"/>
      <w:r w:rsidR="00AA6522">
        <w:rPr>
          <w:sz w:val="28"/>
          <w:szCs w:val="28"/>
          <w:lang w:val="uk-UA" w:eastAsia="en-US"/>
        </w:rPr>
        <w:t>.</w:t>
      </w:r>
      <w:r w:rsidR="003A0E35" w:rsidRPr="003A0E35">
        <w:rPr>
          <w:sz w:val="28"/>
          <w:szCs w:val="28"/>
          <w:lang w:val="uk-UA" w:eastAsia="en-US"/>
        </w:rPr>
        <w:t xml:space="preserve"> з реалізації Національної стратегії із створення </w:t>
      </w:r>
      <w:r w:rsidR="00017B8D">
        <w:rPr>
          <w:sz w:val="28"/>
          <w:szCs w:val="28"/>
          <w:lang w:val="uk-UA" w:eastAsia="en-US"/>
        </w:rPr>
        <w:t>без</w:t>
      </w:r>
      <w:r w:rsidR="00017B8D" w:rsidRPr="003A0E35">
        <w:rPr>
          <w:sz w:val="28"/>
          <w:szCs w:val="28"/>
          <w:lang w:val="uk-UA" w:eastAsia="en-US"/>
        </w:rPr>
        <w:t>ба</w:t>
      </w:r>
      <w:r w:rsidR="00017B8D" w:rsidRPr="00017B8D">
        <w:rPr>
          <w:sz w:val="28"/>
          <w:szCs w:val="28"/>
          <w:lang w:val="uk-UA" w:eastAsia="en-US"/>
        </w:rPr>
        <w:t>р</w:t>
      </w:r>
      <w:r w:rsidR="00017B8D" w:rsidRPr="003A0E35">
        <w:rPr>
          <w:sz w:val="28"/>
          <w:szCs w:val="28"/>
          <w:lang w:val="uk-UA" w:eastAsia="en-US"/>
        </w:rPr>
        <w:t>’єрного</w:t>
      </w:r>
      <w:r w:rsidR="003A0E35" w:rsidRPr="003A0E35">
        <w:rPr>
          <w:sz w:val="28"/>
          <w:szCs w:val="28"/>
          <w:lang w:val="uk-UA" w:eastAsia="en-US"/>
        </w:rPr>
        <w:t xml:space="preserve"> простору в Україні на період до 2030 р</w:t>
      </w:r>
      <w:r w:rsidR="00872BF2">
        <w:rPr>
          <w:sz w:val="28"/>
          <w:szCs w:val="28"/>
          <w:lang w:val="uk-UA" w:eastAsia="en-US"/>
        </w:rPr>
        <w:t>., згідно Додатку</w:t>
      </w:r>
      <w:r w:rsidR="00017B8D">
        <w:rPr>
          <w:sz w:val="28"/>
          <w:szCs w:val="28"/>
          <w:lang w:val="uk-UA" w:eastAsia="en-US"/>
        </w:rPr>
        <w:t>, що додається до цього рішення.</w:t>
      </w:r>
    </w:p>
    <w:bookmarkEnd w:id="1"/>
    <w:p w:rsidR="00424AE3" w:rsidRPr="00424AE3" w:rsidRDefault="00424AE3" w:rsidP="00424AE3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sz w:val="28"/>
          <w:lang w:val="uk-UA"/>
        </w:rPr>
      </w:pPr>
      <w:r w:rsidRPr="00424AE3">
        <w:rPr>
          <w:sz w:val="28"/>
          <w:szCs w:val="28"/>
          <w:lang w:val="uk-UA"/>
        </w:rPr>
        <w:t xml:space="preserve">2.Контроль  за  виконанням   цього  рішення  покласти  на </w:t>
      </w:r>
      <w:r w:rsidR="008849B2" w:rsidRPr="008849B2">
        <w:rPr>
          <w:sz w:val="26"/>
          <w:szCs w:val="26"/>
          <w:lang w:val="uk-UA" w:eastAsia="en-US"/>
        </w:rPr>
        <w:t>заступника міського голови з питань діяльності виконав</w:t>
      </w:r>
      <w:r w:rsidR="00AA6522">
        <w:rPr>
          <w:sz w:val="26"/>
          <w:szCs w:val="26"/>
          <w:lang w:val="uk-UA" w:eastAsia="en-US"/>
        </w:rPr>
        <w:t>чих органів ради Пашистого І.О</w:t>
      </w:r>
      <w:r w:rsidR="008849B2" w:rsidRPr="008849B2">
        <w:rPr>
          <w:sz w:val="26"/>
          <w:szCs w:val="26"/>
          <w:lang w:val="uk-UA" w:eastAsia="en-US"/>
        </w:rPr>
        <w:t>.</w:t>
      </w:r>
      <w:r w:rsidRPr="00424AE3">
        <w:rPr>
          <w:sz w:val="28"/>
          <w:szCs w:val="28"/>
          <w:lang w:val="uk-UA"/>
        </w:rPr>
        <w:t xml:space="preserve"> </w:t>
      </w:r>
    </w:p>
    <w:p w:rsidR="00424AE3" w:rsidRPr="00314E78" w:rsidRDefault="00424AE3" w:rsidP="00314E78">
      <w:pPr>
        <w:rPr>
          <w:sz w:val="28"/>
          <w:szCs w:val="28"/>
          <w:lang w:val="uk-UA"/>
        </w:rPr>
      </w:pPr>
    </w:p>
    <w:p w:rsidR="00485C07" w:rsidRPr="00017B8D" w:rsidRDefault="00485C07" w:rsidP="003F397D">
      <w:pPr>
        <w:rPr>
          <w:b/>
          <w:sz w:val="28"/>
          <w:szCs w:val="28"/>
          <w:lang w:val="uk-UA"/>
        </w:rPr>
      </w:pPr>
      <w:r w:rsidRPr="00017B8D">
        <w:rPr>
          <w:b/>
          <w:sz w:val="28"/>
          <w:szCs w:val="28"/>
          <w:lang w:val="uk-UA"/>
        </w:rPr>
        <w:t xml:space="preserve">Міський голова           </w:t>
      </w:r>
      <w:r w:rsidRPr="00017B8D">
        <w:rPr>
          <w:b/>
          <w:i/>
          <w:sz w:val="28"/>
          <w:szCs w:val="28"/>
          <w:lang w:val="uk-UA"/>
        </w:rPr>
        <w:t xml:space="preserve">          </w:t>
      </w:r>
      <w:r w:rsidRPr="00017B8D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92E7F"/>
    <w:multiLevelType w:val="hybridMultilevel"/>
    <w:tmpl w:val="0E4AA902"/>
    <w:lvl w:ilvl="0" w:tplc="54A0E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17B8D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54F7"/>
    <w:rsid w:val="0019628D"/>
    <w:rsid w:val="001A44BD"/>
    <w:rsid w:val="001B2101"/>
    <w:rsid w:val="001C3D74"/>
    <w:rsid w:val="001F04F2"/>
    <w:rsid w:val="00203654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4E78"/>
    <w:rsid w:val="0031686C"/>
    <w:rsid w:val="00316926"/>
    <w:rsid w:val="003318CD"/>
    <w:rsid w:val="00334662"/>
    <w:rsid w:val="00347C8A"/>
    <w:rsid w:val="003532F1"/>
    <w:rsid w:val="00354888"/>
    <w:rsid w:val="00361F9C"/>
    <w:rsid w:val="00363724"/>
    <w:rsid w:val="00372137"/>
    <w:rsid w:val="003979B6"/>
    <w:rsid w:val="003A07F2"/>
    <w:rsid w:val="003A0E35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24AE3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4933"/>
    <w:rsid w:val="00554968"/>
    <w:rsid w:val="00561A27"/>
    <w:rsid w:val="005641E1"/>
    <w:rsid w:val="00566051"/>
    <w:rsid w:val="0057283C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7F18B3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72BF2"/>
    <w:rsid w:val="0088173D"/>
    <w:rsid w:val="008849B2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0EBA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A6522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B4A"/>
    <w:rsid w:val="00C963B6"/>
    <w:rsid w:val="00CE2B1A"/>
    <w:rsid w:val="00CE521A"/>
    <w:rsid w:val="00CF0CBC"/>
    <w:rsid w:val="00CF7369"/>
    <w:rsid w:val="00D01D12"/>
    <w:rsid w:val="00D11FA3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A4D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ий текст_"/>
    <w:basedOn w:val="a0"/>
    <w:link w:val="10"/>
    <w:rsid w:val="003A0E35"/>
    <w:rPr>
      <w:sz w:val="26"/>
      <w:szCs w:val="26"/>
    </w:rPr>
  </w:style>
  <w:style w:type="paragraph" w:customStyle="1" w:styleId="10">
    <w:name w:val="Основний текст1"/>
    <w:basedOn w:val="a"/>
    <w:link w:val="a8"/>
    <w:rsid w:val="003A0E35"/>
    <w:pPr>
      <w:widowControl w:val="0"/>
      <w:spacing w:after="320" w:line="254" w:lineRule="auto"/>
      <w:ind w:firstLine="400"/>
    </w:pPr>
    <w:rPr>
      <w:sz w:val="26"/>
      <w:szCs w:val="2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D2A2-DB5C-40A2-B56B-FB079290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44</cp:revision>
  <cp:lastPrinted>2024-12-16T06:06:00Z</cp:lastPrinted>
  <dcterms:created xsi:type="dcterms:W3CDTF">2024-12-16T06:07:00Z</dcterms:created>
  <dcterms:modified xsi:type="dcterms:W3CDTF">2025-08-15T10:53:00Z</dcterms:modified>
</cp:coreProperties>
</file>