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5D" w:rsidRPr="00D21071" w:rsidRDefault="00DD2224" w:rsidP="00D21071">
      <w:pPr>
        <w:pStyle w:val="a3"/>
        <w:rPr>
          <w:sz w:val="28"/>
          <w:szCs w:val="28"/>
          <w:lang w:val="uk-UA"/>
        </w:rPr>
      </w:pPr>
      <w:r w:rsidRPr="00DD2224">
        <w:rPr>
          <w:sz w:val="28"/>
          <w:szCs w:val="28"/>
          <w:lang w:val="uk-UA"/>
        </w:rPr>
        <w:t xml:space="preserve">                                                                  </w:t>
      </w:r>
      <w:r w:rsidR="0051332D">
        <w:rPr>
          <w:sz w:val="28"/>
          <w:szCs w:val="28"/>
          <w:lang w:val="uk-UA"/>
        </w:rPr>
        <w:t xml:space="preserve">  </w:t>
      </w:r>
      <w:r w:rsidR="00D21071" w:rsidRPr="000137E5">
        <w:rPr>
          <w:sz w:val="27"/>
          <w:szCs w:val="27"/>
          <w:lang w:val="uk-UA" w:eastAsia="uk-UA"/>
        </w:rPr>
        <w:t xml:space="preserve">Додаток 1 </w:t>
      </w:r>
      <w:r w:rsidRPr="00DD2224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</w:t>
      </w:r>
      <w:r w:rsidR="00913D0A" w:rsidRPr="000137E5">
        <w:rPr>
          <w:lang w:val="uk-UA" w:eastAsia="uk-UA"/>
        </w:rPr>
        <w:t xml:space="preserve"> </w:t>
      </w:r>
      <w:r w:rsidR="00D21071">
        <w:rPr>
          <w:lang w:val="uk-UA" w:eastAsia="uk-UA"/>
        </w:rPr>
        <w:t xml:space="preserve">                                  </w:t>
      </w:r>
    </w:p>
    <w:p w:rsidR="007F7F6D" w:rsidRPr="00C06E7A" w:rsidRDefault="0038495D" w:rsidP="0038495D">
      <w:pPr>
        <w:pStyle w:val="a8"/>
        <w:rPr>
          <w:b w:val="0"/>
          <w:color w:val="auto"/>
          <w:sz w:val="27"/>
          <w:szCs w:val="27"/>
          <w:lang w:eastAsia="uk-UA"/>
        </w:rPr>
      </w:pPr>
      <w:r w:rsidRPr="00C06E7A">
        <w:rPr>
          <w:b w:val="0"/>
          <w:color w:val="auto"/>
          <w:sz w:val="27"/>
          <w:szCs w:val="27"/>
          <w:lang w:eastAsia="uk-UA"/>
        </w:rPr>
        <w:t xml:space="preserve">                                               </w:t>
      </w:r>
      <w:r w:rsidR="00B121FE" w:rsidRPr="00C06E7A">
        <w:rPr>
          <w:b w:val="0"/>
          <w:color w:val="auto"/>
          <w:sz w:val="27"/>
          <w:szCs w:val="27"/>
          <w:lang w:eastAsia="uk-UA"/>
        </w:rPr>
        <w:t xml:space="preserve">  </w:t>
      </w:r>
      <w:r w:rsidR="00913D0A" w:rsidRPr="00C06E7A">
        <w:rPr>
          <w:b w:val="0"/>
          <w:color w:val="auto"/>
          <w:sz w:val="27"/>
          <w:szCs w:val="27"/>
          <w:lang w:eastAsia="uk-UA"/>
        </w:rPr>
        <w:t xml:space="preserve">                  </w:t>
      </w:r>
      <w:r w:rsidR="00B121FE" w:rsidRPr="00C06E7A">
        <w:rPr>
          <w:b w:val="0"/>
          <w:color w:val="auto"/>
          <w:sz w:val="27"/>
          <w:szCs w:val="27"/>
          <w:lang w:eastAsia="uk-UA"/>
        </w:rPr>
        <w:t xml:space="preserve"> </w:t>
      </w:r>
      <w:r w:rsidR="0026426A">
        <w:rPr>
          <w:b w:val="0"/>
          <w:color w:val="auto"/>
          <w:sz w:val="27"/>
          <w:szCs w:val="27"/>
          <w:lang w:eastAsia="uk-UA"/>
        </w:rPr>
        <w:t xml:space="preserve">     до </w:t>
      </w:r>
      <w:r w:rsidR="007F7F6D" w:rsidRPr="00C06E7A">
        <w:rPr>
          <w:b w:val="0"/>
          <w:color w:val="auto"/>
          <w:sz w:val="27"/>
          <w:szCs w:val="27"/>
          <w:lang w:eastAsia="uk-UA"/>
        </w:rPr>
        <w:t>рішення виконавчого</w:t>
      </w:r>
      <w:r w:rsidR="00A32EFC" w:rsidRPr="00C06E7A">
        <w:rPr>
          <w:b w:val="0"/>
          <w:color w:val="auto"/>
          <w:sz w:val="27"/>
          <w:szCs w:val="27"/>
          <w:lang w:eastAsia="uk-UA"/>
        </w:rPr>
        <w:t xml:space="preserve"> комітету</w:t>
      </w:r>
    </w:p>
    <w:p w:rsidR="0038495D" w:rsidRPr="00C06E7A" w:rsidRDefault="00A32EFC" w:rsidP="0038495D">
      <w:pPr>
        <w:pStyle w:val="a8"/>
        <w:rPr>
          <w:b w:val="0"/>
          <w:color w:val="auto"/>
          <w:sz w:val="27"/>
          <w:szCs w:val="27"/>
          <w:lang w:eastAsia="uk-UA"/>
        </w:rPr>
      </w:pPr>
      <w:r w:rsidRPr="00C06E7A">
        <w:rPr>
          <w:b w:val="0"/>
          <w:color w:val="auto"/>
          <w:sz w:val="27"/>
          <w:szCs w:val="27"/>
          <w:lang w:eastAsia="uk-UA"/>
        </w:rPr>
        <w:t xml:space="preserve">                                </w:t>
      </w:r>
      <w:r w:rsidR="002C6C72" w:rsidRPr="00C06E7A">
        <w:rPr>
          <w:b w:val="0"/>
          <w:color w:val="auto"/>
          <w:sz w:val="27"/>
          <w:szCs w:val="27"/>
          <w:lang w:eastAsia="uk-UA"/>
        </w:rPr>
        <w:t xml:space="preserve">    </w:t>
      </w:r>
      <w:r w:rsidR="00B121FE" w:rsidRPr="00C06E7A">
        <w:rPr>
          <w:b w:val="0"/>
          <w:color w:val="auto"/>
          <w:sz w:val="27"/>
          <w:szCs w:val="27"/>
          <w:lang w:eastAsia="uk-UA"/>
        </w:rPr>
        <w:t xml:space="preserve">   </w:t>
      </w:r>
      <w:r w:rsidR="00913D0A" w:rsidRPr="00C06E7A">
        <w:rPr>
          <w:b w:val="0"/>
          <w:color w:val="auto"/>
          <w:sz w:val="27"/>
          <w:szCs w:val="27"/>
          <w:lang w:eastAsia="uk-UA"/>
        </w:rPr>
        <w:t xml:space="preserve">                 </w:t>
      </w:r>
      <w:r w:rsidR="00B121FE" w:rsidRPr="00C06E7A">
        <w:rPr>
          <w:b w:val="0"/>
          <w:color w:val="auto"/>
          <w:sz w:val="27"/>
          <w:szCs w:val="27"/>
          <w:lang w:eastAsia="uk-UA"/>
        </w:rPr>
        <w:t xml:space="preserve">   </w:t>
      </w:r>
      <w:r w:rsidRPr="00C06E7A">
        <w:rPr>
          <w:b w:val="0"/>
          <w:color w:val="auto"/>
          <w:sz w:val="27"/>
          <w:szCs w:val="27"/>
          <w:lang w:eastAsia="uk-UA"/>
        </w:rPr>
        <w:t>Га</w:t>
      </w:r>
      <w:r w:rsidR="00B121FE" w:rsidRPr="00C06E7A">
        <w:rPr>
          <w:b w:val="0"/>
          <w:color w:val="auto"/>
          <w:sz w:val="27"/>
          <w:szCs w:val="27"/>
          <w:lang w:eastAsia="uk-UA"/>
        </w:rPr>
        <w:t>йсин</w:t>
      </w:r>
      <w:r w:rsidRPr="00C06E7A">
        <w:rPr>
          <w:b w:val="0"/>
          <w:color w:val="auto"/>
          <w:sz w:val="27"/>
          <w:szCs w:val="27"/>
          <w:lang w:eastAsia="uk-UA"/>
        </w:rPr>
        <w:t xml:space="preserve">ської міської </w:t>
      </w:r>
      <w:r w:rsidR="007F7F6D" w:rsidRPr="00C06E7A">
        <w:rPr>
          <w:b w:val="0"/>
          <w:color w:val="auto"/>
          <w:sz w:val="27"/>
          <w:szCs w:val="27"/>
          <w:lang w:eastAsia="uk-UA"/>
        </w:rPr>
        <w:t xml:space="preserve">ради </w:t>
      </w:r>
    </w:p>
    <w:p w:rsidR="007F7F6D" w:rsidRPr="00C06E7A" w:rsidRDefault="0038495D" w:rsidP="0038495D">
      <w:pPr>
        <w:pStyle w:val="a8"/>
        <w:rPr>
          <w:b w:val="0"/>
          <w:color w:val="auto"/>
          <w:sz w:val="27"/>
          <w:szCs w:val="27"/>
          <w:lang w:eastAsia="uk-UA"/>
        </w:rPr>
      </w:pPr>
      <w:r w:rsidRPr="00C06E7A">
        <w:rPr>
          <w:b w:val="0"/>
          <w:color w:val="auto"/>
          <w:sz w:val="27"/>
          <w:szCs w:val="27"/>
          <w:lang w:eastAsia="uk-UA"/>
        </w:rPr>
        <w:t xml:space="preserve">                               </w:t>
      </w:r>
      <w:r w:rsidR="002C6C72" w:rsidRPr="00C06E7A">
        <w:rPr>
          <w:b w:val="0"/>
          <w:color w:val="auto"/>
          <w:sz w:val="27"/>
          <w:szCs w:val="27"/>
          <w:lang w:eastAsia="uk-UA"/>
        </w:rPr>
        <w:t xml:space="preserve">    </w:t>
      </w:r>
      <w:r w:rsidRPr="00C06E7A">
        <w:rPr>
          <w:b w:val="0"/>
          <w:color w:val="auto"/>
          <w:sz w:val="27"/>
          <w:szCs w:val="27"/>
          <w:lang w:eastAsia="uk-UA"/>
        </w:rPr>
        <w:t xml:space="preserve"> </w:t>
      </w:r>
      <w:r w:rsidR="00B121FE" w:rsidRPr="00C06E7A">
        <w:rPr>
          <w:b w:val="0"/>
          <w:color w:val="auto"/>
          <w:sz w:val="27"/>
          <w:szCs w:val="27"/>
          <w:lang w:eastAsia="uk-UA"/>
        </w:rPr>
        <w:t xml:space="preserve">  </w:t>
      </w:r>
      <w:r w:rsidR="00913D0A" w:rsidRPr="00C06E7A">
        <w:rPr>
          <w:b w:val="0"/>
          <w:color w:val="auto"/>
          <w:sz w:val="27"/>
          <w:szCs w:val="27"/>
          <w:lang w:eastAsia="uk-UA"/>
        </w:rPr>
        <w:t xml:space="preserve">                 </w:t>
      </w:r>
      <w:r w:rsidR="004C1766">
        <w:rPr>
          <w:b w:val="0"/>
          <w:color w:val="auto"/>
          <w:sz w:val="27"/>
          <w:szCs w:val="27"/>
          <w:lang w:eastAsia="uk-UA"/>
        </w:rPr>
        <w:t xml:space="preserve">  </w:t>
      </w:r>
      <w:r w:rsidR="005A3585">
        <w:rPr>
          <w:b w:val="0"/>
          <w:color w:val="auto"/>
          <w:sz w:val="27"/>
          <w:szCs w:val="27"/>
          <w:lang w:eastAsia="uk-UA"/>
        </w:rPr>
        <w:t xml:space="preserve"> </w:t>
      </w:r>
      <w:r w:rsidR="0039731F">
        <w:rPr>
          <w:b w:val="0"/>
          <w:color w:val="auto"/>
          <w:sz w:val="27"/>
          <w:szCs w:val="27"/>
          <w:lang w:eastAsia="uk-UA"/>
        </w:rPr>
        <w:t xml:space="preserve">   </w:t>
      </w:r>
      <w:bookmarkStart w:id="0" w:name="_GoBack"/>
      <w:bookmarkEnd w:id="0"/>
      <w:r w:rsidR="007F7F6D" w:rsidRPr="00C06E7A">
        <w:rPr>
          <w:b w:val="0"/>
          <w:color w:val="auto"/>
          <w:sz w:val="27"/>
          <w:szCs w:val="27"/>
          <w:lang w:eastAsia="uk-UA"/>
        </w:rPr>
        <w:t xml:space="preserve">від </w:t>
      </w:r>
      <w:r w:rsidR="009F7783">
        <w:rPr>
          <w:b w:val="0"/>
          <w:color w:val="auto"/>
          <w:sz w:val="27"/>
          <w:szCs w:val="27"/>
          <w:lang w:eastAsia="uk-UA"/>
        </w:rPr>
        <w:t xml:space="preserve"> </w:t>
      </w:r>
      <w:r w:rsidR="00E076BB">
        <w:rPr>
          <w:b w:val="0"/>
          <w:color w:val="auto"/>
          <w:sz w:val="27"/>
          <w:szCs w:val="27"/>
          <w:lang w:eastAsia="uk-UA"/>
        </w:rPr>
        <w:t xml:space="preserve"> </w:t>
      </w:r>
      <w:r w:rsidR="0051332D">
        <w:rPr>
          <w:b w:val="0"/>
          <w:color w:val="auto"/>
          <w:sz w:val="27"/>
          <w:szCs w:val="27"/>
          <w:lang w:eastAsia="uk-UA"/>
        </w:rPr>
        <w:t>16</w:t>
      </w:r>
      <w:r w:rsidR="00E076BB">
        <w:rPr>
          <w:b w:val="0"/>
          <w:color w:val="auto"/>
          <w:sz w:val="27"/>
          <w:szCs w:val="27"/>
          <w:lang w:eastAsia="uk-UA"/>
        </w:rPr>
        <w:t xml:space="preserve"> </w:t>
      </w:r>
      <w:r w:rsidR="00503B5B">
        <w:rPr>
          <w:b w:val="0"/>
          <w:color w:val="auto"/>
          <w:sz w:val="27"/>
          <w:szCs w:val="27"/>
          <w:lang w:eastAsia="uk-UA"/>
        </w:rPr>
        <w:t>квіт</w:t>
      </w:r>
      <w:r w:rsidR="009F7783">
        <w:rPr>
          <w:b w:val="0"/>
          <w:color w:val="auto"/>
          <w:sz w:val="27"/>
          <w:szCs w:val="27"/>
          <w:lang w:eastAsia="uk-UA"/>
        </w:rPr>
        <w:t>ня</w:t>
      </w:r>
      <w:r w:rsidR="00C33926">
        <w:rPr>
          <w:b w:val="0"/>
          <w:color w:val="auto"/>
          <w:sz w:val="27"/>
          <w:szCs w:val="27"/>
          <w:lang w:eastAsia="uk-UA"/>
        </w:rPr>
        <w:t xml:space="preserve"> 202</w:t>
      </w:r>
      <w:r w:rsidR="00503B5B">
        <w:rPr>
          <w:b w:val="0"/>
          <w:color w:val="auto"/>
          <w:sz w:val="27"/>
          <w:szCs w:val="27"/>
          <w:lang w:eastAsia="uk-UA"/>
        </w:rPr>
        <w:t>6</w:t>
      </w:r>
      <w:r w:rsidR="0051332D">
        <w:rPr>
          <w:b w:val="0"/>
          <w:color w:val="auto"/>
          <w:sz w:val="27"/>
          <w:szCs w:val="27"/>
          <w:lang w:eastAsia="uk-UA"/>
        </w:rPr>
        <w:t xml:space="preserve"> р.</w:t>
      </w:r>
      <w:r w:rsidR="007F7F6D" w:rsidRPr="00C06E7A">
        <w:rPr>
          <w:b w:val="0"/>
          <w:color w:val="auto"/>
          <w:sz w:val="27"/>
          <w:szCs w:val="27"/>
          <w:lang w:eastAsia="uk-UA"/>
        </w:rPr>
        <w:t>№</w:t>
      </w:r>
      <w:r w:rsidR="0051332D">
        <w:rPr>
          <w:b w:val="0"/>
          <w:color w:val="auto"/>
          <w:sz w:val="27"/>
          <w:szCs w:val="27"/>
          <w:lang w:eastAsia="uk-UA"/>
        </w:rPr>
        <w:t>93</w:t>
      </w:r>
      <w:r w:rsidR="00C33926">
        <w:rPr>
          <w:b w:val="0"/>
          <w:color w:val="auto"/>
          <w:sz w:val="27"/>
          <w:szCs w:val="27"/>
          <w:lang w:eastAsia="uk-UA"/>
        </w:rPr>
        <w:t xml:space="preserve"> </w:t>
      </w:r>
      <w:r w:rsidR="007F7F6D" w:rsidRPr="00C06E7A">
        <w:rPr>
          <w:b w:val="0"/>
          <w:color w:val="auto"/>
          <w:sz w:val="27"/>
          <w:szCs w:val="27"/>
          <w:lang w:eastAsia="uk-UA"/>
        </w:rPr>
        <w:t xml:space="preserve"> </w:t>
      </w:r>
    </w:p>
    <w:p w:rsidR="007F7F6D" w:rsidRPr="0051332D" w:rsidRDefault="007F7F6D" w:rsidP="007F7F6D">
      <w:pPr>
        <w:spacing w:before="100" w:beforeAutospacing="1" w:after="100" w:afterAutospacing="1"/>
        <w:jc w:val="center"/>
        <w:rPr>
          <w:bCs/>
          <w:sz w:val="28"/>
          <w:szCs w:val="28"/>
          <w:lang w:val="uk-UA" w:eastAsia="uk-UA"/>
        </w:rPr>
      </w:pPr>
      <w:r w:rsidRPr="000416D0">
        <w:rPr>
          <w:b/>
          <w:bCs/>
          <w:sz w:val="32"/>
          <w:szCs w:val="32"/>
          <w:lang w:val="uk-UA" w:eastAsia="uk-UA"/>
        </w:rPr>
        <w:t>ПЛАН ЗАХОДІВ</w:t>
      </w:r>
      <w:r w:rsidRPr="000416D0">
        <w:rPr>
          <w:b/>
          <w:bCs/>
          <w:lang w:val="uk-UA" w:eastAsia="uk-UA"/>
        </w:rPr>
        <w:t xml:space="preserve"> </w:t>
      </w:r>
      <w:r w:rsidRPr="000416D0">
        <w:rPr>
          <w:b/>
          <w:bCs/>
          <w:lang w:val="uk-UA" w:eastAsia="uk-UA"/>
        </w:rPr>
        <w:br/>
      </w:r>
      <w:r w:rsidRPr="0051332D">
        <w:rPr>
          <w:bCs/>
          <w:sz w:val="28"/>
          <w:szCs w:val="28"/>
          <w:lang w:val="uk-UA" w:eastAsia="uk-UA"/>
        </w:rPr>
        <w:t>щодо складання прогнозу бюджету</w:t>
      </w:r>
      <w:r w:rsidR="00A32EFC" w:rsidRPr="0051332D">
        <w:rPr>
          <w:bCs/>
          <w:sz w:val="28"/>
          <w:szCs w:val="28"/>
          <w:lang w:val="uk-UA" w:eastAsia="uk-UA"/>
        </w:rPr>
        <w:t xml:space="preserve"> Га</w:t>
      </w:r>
      <w:r w:rsidR="00CA4BAF" w:rsidRPr="0051332D">
        <w:rPr>
          <w:bCs/>
          <w:sz w:val="28"/>
          <w:szCs w:val="28"/>
          <w:lang w:val="uk-UA" w:eastAsia="uk-UA"/>
        </w:rPr>
        <w:t>йсин</w:t>
      </w:r>
      <w:r w:rsidR="00A32EFC" w:rsidRPr="0051332D">
        <w:rPr>
          <w:bCs/>
          <w:sz w:val="28"/>
          <w:szCs w:val="28"/>
          <w:lang w:val="uk-UA" w:eastAsia="uk-UA"/>
        </w:rPr>
        <w:t xml:space="preserve">ської міської територіальної громади </w:t>
      </w:r>
      <w:r w:rsidRPr="0051332D">
        <w:rPr>
          <w:bCs/>
          <w:sz w:val="28"/>
          <w:szCs w:val="28"/>
          <w:lang w:val="uk-UA" w:eastAsia="uk-UA"/>
        </w:rPr>
        <w:t xml:space="preserve">на </w:t>
      </w:r>
      <w:r w:rsidR="00A32EFC" w:rsidRPr="0051332D">
        <w:rPr>
          <w:bCs/>
          <w:sz w:val="28"/>
          <w:szCs w:val="28"/>
          <w:lang w:val="uk-UA" w:eastAsia="uk-UA"/>
        </w:rPr>
        <w:t>202</w:t>
      </w:r>
      <w:r w:rsidR="00503B5B" w:rsidRPr="0051332D">
        <w:rPr>
          <w:bCs/>
          <w:sz w:val="28"/>
          <w:szCs w:val="28"/>
          <w:lang w:val="uk-UA" w:eastAsia="uk-UA"/>
        </w:rPr>
        <w:t>7</w:t>
      </w:r>
      <w:r w:rsidR="00A32EFC" w:rsidRPr="0051332D">
        <w:rPr>
          <w:bCs/>
          <w:sz w:val="28"/>
          <w:szCs w:val="28"/>
          <w:lang w:val="uk-UA" w:eastAsia="uk-UA"/>
        </w:rPr>
        <w:t>-202</w:t>
      </w:r>
      <w:r w:rsidR="00503B5B" w:rsidRPr="0051332D">
        <w:rPr>
          <w:bCs/>
          <w:sz w:val="28"/>
          <w:szCs w:val="28"/>
          <w:lang w:val="uk-UA" w:eastAsia="uk-UA"/>
        </w:rPr>
        <w:t>9</w:t>
      </w:r>
      <w:r w:rsidR="00A32EFC" w:rsidRPr="0051332D">
        <w:rPr>
          <w:bCs/>
          <w:sz w:val="28"/>
          <w:szCs w:val="28"/>
          <w:lang w:val="uk-UA" w:eastAsia="uk-UA"/>
        </w:rPr>
        <w:t xml:space="preserve"> роки</w:t>
      </w:r>
    </w:p>
    <w:tbl>
      <w:tblPr>
        <w:tblW w:w="5389" w:type="pct"/>
        <w:tblInd w:w="-71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733"/>
        <w:gridCol w:w="5675"/>
        <w:gridCol w:w="1704"/>
        <w:gridCol w:w="2607"/>
      </w:tblGrid>
      <w:tr w:rsidR="00063B1D" w:rsidRPr="007F7F6D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E21BB2" w:rsidRDefault="007F7F6D" w:rsidP="005C06AB">
            <w:pPr>
              <w:spacing w:before="100" w:beforeAutospacing="1" w:after="100" w:afterAutospacing="1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bookmarkStart w:id="1" w:name="n71"/>
            <w:bookmarkEnd w:id="1"/>
            <w:r w:rsidRPr="00E21BB2">
              <w:rPr>
                <w:b/>
                <w:bCs/>
                <w:sz w:val="27"/>
                <w:szCs w:val="27"/>
                <w:lang w:val="uk-UA" w:eastAsia="uk-UA"/>
              </w:rPr>
              <w:t xml:space="preserve">№ </w:t>
            </w:r>
            <w:r w:rsidR="00DC6F5A">
              <w:rPr>
                <w:b/>
                <w:bCs/>
                <w:sz w:val="27"/>
                <w:szCs w:val="27"/>
                <w:lang w:val="uk-UA" w:eastAsia="uk-UA"/>
              </w:rPr>
              <w:t xml:space="preserve"> </w:t>
            </w:r>
            <w:r w:rsidRPr="00E21BB2">
              <w:rPr>
                <w:b/>
                <w:bCs/>
                <w:sz w:val="27"/>
                <w:szCs w:val="27"/>
                <w:lang w:val="uk-UA" w:eastAsia="uk-UA"/>
              </w:rPr>
              <w:t>з/п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E21BB2" w:rsidRDefault="007F7F6D" w:rsidP="005C06AB">
            <w:pPr>
              <w:spacing w:before="100" w:beforeAutospacing="1" w:after="100" w:afterAutospacing="1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E21BB2">
              <w:rPr>
                <w:b/>
                <w:bCs/>
                <w:sz w:val="27"/>
                <w:szCs w:val="27"/>
                <w:lang w:val="uk-UA" w:eastAsia="uk-UA"/>
              </w:rPr>
              <w:t>Зміст заходів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E21BB2" w:rsidRDefault="007F7F6D" w:rsidP="005C06AB">
            <w:pPr>
              <w:spacing w:before="100" w:beforeAutospacing="1" w:after="100" w:afterAutospacing="1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E21BB2">
              <w:rPr>
                <w:b/>
                <w:bCs/>
                <w:sz w:val="27"/>
                <w:szCs w:val="27"/>
                <w:lang w:val="uk-UA" w:eastAsia="uk-UA"/>
              </w:rPr>
              <w:t>Термін виконання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E21BB2" w:rsidRDefault="007F7F6D" w:rsidP="005C06AB">
            <w:pPr>
              <w:spacing w:before="100" w:beforeAutospacing="1" w:after="100" w:afterAutospacing="1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E21BB2">
              <w:rPr>
                <w:b/>
                <w:bCs/>
                <w:sz w:val="27"/>
                <w:szCs w:val="27"/>
                <w:lang w:val="uk-UA" w:eastAsia="uk-UA"/>
              </w:rPr>
              <w:t>Відповідальні за виконання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Default="00CF6079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  <w:r w:rsidR="00C43087">
              <w:rPr>
                <w:sz w:val="28"/>
                <w:szCs w:val="28"/>
                <w:lang w:val="uk-UA" w:eastAsia="uk-UA"/>
              </w:rPr>
              <w:t>.</w:t>
            </w:r>
          </w:p>
          <w:p w:rsidR="00C43087" w:rsidRPr="00C43087" w:rsidRDefault="00C43087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0137E5" w:rsidP="00503B5B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Здійснити  аналіз</w:t>
            </w:r>
            <w:r w:rsidR="007F7F6D" w:rsidRPr="00CD54EE">
              <w:rPr>
                <w:sz w:val="27"/>
                <w:szCs w:val="27"/>
                <w:lang w:val="uk-UA" w:eastAsia="uk-UA"/>
              </w:rPr>
              <w:t xml:space="preserve"> виконання бюджету </w:t>
            </w:r>
            <w:r w:rsidR="00CB7BB4" w:rsidRPr="00CD54EE">
              <w:rPr>
                <w:sz w:val="27"/>
                <w:szCs w:val="27"/>
                <w:lang w:val="uk-UA" w:eastAsia="uk-UA"/>
              </w:rPr>
              <w:t xml:space="preserve"> Г</w:t>
            </w:r>
            <w:r w:rsidR="001B3BD1" w:rsidRPr="00CD54EE">
              <w:rPr>
                <w:sz w:val="27"/>
                <w:szCs w:val="27"/>
                <w:lang w:val="uk-UA" w:eastAsia="uk-UA"/>
              </w:rPr>
              <w:t>а</w:t>
            </w:r>
            <w:r w:rsidR="00CB7BB4" w:rsidRPr="00CD54EE">
              <w:rPr>
                <w:sz w:val="27"/>
                <w:szCs w:val="27"/>
                <w:lang w:val="uk-UA" w:eastAsia="uk-UA"/>
              </w:rPr>
              <w:t>йси</w:t>
            </w:r>
            <w:r w:rsidR="001B3BD1" w:rsidRPr="00CD54EE">
              <w:rPr>
                <w:sz w:val="27"/>
                <w:szCs w:val="27"/>
                <w:lang w:val="uk-UA" w:eastAsia="uk-UA"/>
              </w:rPr>
              <w:t xml:space="preserve">нської міської </w:t>
            </w:r>
            <w:r w:rsidR="00D55C52" w:rsidRPr="00CD54EE">
              <w:rPr>
                <w:sz w:val="27"/>
                <w:szCs w:val="27"/>
                <w:lang w:val="uk-UA" w:eastAsia="uk-UA"/>
              </w:rPr>
              <w:t xml:space="preserve">територіальної громади  </w:t>
            </w:r>
            <w:r w:rsidR="007F7F6D" w:rsidRPr="00CD54EE">
              <w:rPr>
                <w:sz w:val="27"/>
                <w:szCs w:val="27"/>
                <w:lang w:val="uk-UA" w:eastAsia="uk-UA"/>
              </w:rPr>
              <w:t>у</w:t>
            </w:r>
            <w:r>
              <w:rPr>
                <w:sz w:val="27"/>
                <w:szCs w:val="27"/>
                <w:lang w:val="uk-UA" w:eastAsia="uk-UA"/>
              </w:rPr>
              <w:t>продо</w:t>
            </w:r>
            <w:r w:rsidR="00E05C9E">
              <w:rPr>
                <w:sz w:val="27"/>
                <w:szCs w:val="27"/>
                <w:lang w:val="uk-UA" w:eastAsia="uk-UA"/>
              </w:rPr>
              <w:t>вж 202</w:t>
            </w:r>
            <w:r w:rsidR="00503B5B">
              <w:rPr>
                <w:sz w:val="27"/>
                <w:szCs w:val="27"/>
                <w:lang w:val="uk-UA" w:eastAsia="uk-UA"/>
              </w:rPr>
              <w:t>3</w:t>
            </w:r>
            <w:r w:rsidR="00E05C9E">
              <w:rPr>
                <w:sz w:val="27"/>
                <w:szCs w:val="27"/>
                <w:lang w:val="uk-UA" w:eastAsia="uk-UA"/>
              </w:rPr>
              <w:t>-202</w:t>
            </w:r>
            <w:r w:rsidR="00503B5B">
              <w:rPr>
                <w:sz w:val="27"/>
                <w:szCs w:val="27"/>
                <w:lang w:val="uk-UA" w:eastAsia="uk-UA"/>
              </w:rPr>
              <w:t>5</w:t>
            </w:r>
            <w:r w:rsidR="00E05C9E">
              <w:rPr>
                <w:sz w:val="27"/>
                <w:szCs w:val="27"/>
                <w:lang w:val="uk-UA" w:eastAsia="uk-UA"/>
              </w:rPr>
              <w:t xml:space="preserve"> років та 1 півріччя</w:t>
            </w:r>
            <w:r>
              <w:rPr>
                <w:sz w:val="27"/>
                <w:szCs w:val="27"/>
                <w:lang w:val="uk-UA" w:eastAsia="uk-UA"/>
              </w:rPr>
              <w:t xml:space="preserve"> 202</w:t>
            </w:r>
            <w:r w:rsidR="00503B5B">
              <w:rPr>
                <w:sz w:val="27"/>
                <w:szCs w:val="27"/>
                <w:lang w:val="uk-UA" w:eastAsia="uk-UA"/>
              </w:rPr>
              <w:t>6</w:t>
            </w:r>
            <w:r>
              <w:rPr>
                <w:sz w:val="27"/>
                <w:szCs w:val="27"/>
                <w:lang w:val="uk-UA" w:eastAsia="uk-UA"/>
              </w:rPr>
              <w:t xml:space="preserve"> року </w:t>
            </w:r>
            <w:r w:rsidR="007F7F6D" w:rsidRPr="00CD54EE">
              <w:rPr>
                <w:sz w:val="27"/>
                <w:szCs w:val="27"/>
                <w:lang w:val="uk-UA" w:eastAsia="uk-UA"/>
              </w:rPr>
              <w:t xml:space="preserve"> виявлення тенденцій у виконанні дохідної та видаткової частин бюджету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04595C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</w:t>
            </w:r>
            <w:r w:rsidR="00C50C09">
              <w:rPr>
                <w:sz w:val="27"/>
                <w:szCs w:val="27"/>
                <w:lang w:val="uk-UA" w:eastAsia="uk-UA"/>
              </w:rPr>
              <w:t>0</w:t>
            </w:r>
            <w:r w:rsidR="00AC330F" w:rsidRPr="00CD54EE">
              <w:rPr>
                <w:sz w:val="27"/>
                <w:szCs w:val="27"/>
                <w:lang w:val="uk-UA" w:eastAsia="uk-UA"/>
              </w:rPr>
              <w:t xml:space="preserve">1 </w:t>
            </w:r>
            <w:r w:rsidRPr="00CD54EE">
              <w:rPr>
                <w:sz w:val="27"/>
                <w:szCs w:val="27"/>
                <w:lang w:val="uk-UA" w:eastAsia="uk-UA"/>
              </w:rPr>
              <w:t>липня</w:t>
            </w:r>
          </w:p>
          <w:p w:rsidR="004F4F8D" w:rsidRPr="00CD54EE" w:rsidRDefault="004F4F8D" w:rsidP="00503B5B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202</w:t>
            </w:r>
            <w:r w:rsidR="00503B5B">
              <w:rPr>
                <w:sz w:val="27"/>
                <w:szCs w:val="27"/>
                <w:lang w:val="uk-UA" w:eastAsia="uk-UA"/>
              </w:rPr>
              <w:t>6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</w:t>
            </w:r>
            <w:r w:rsidR="001F3038" w:rsidRPr="00CD54EE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1B3BD1" w:rsidP="007F0382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Фінансов</w:t>
            </w:r>
            <w:r w:rsidR="00973875" w:rsidRPr="00CD54EE">
              <w:rPr>
                <w:sz w:val="27"/>
                <w:szCs w:val="27"/>
                <w:lang w:val="uk-UA" w:eastAsia="uk-UA"/>
              </w:rPr>
              <w:t>е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="00973875" w:rsidRPr="00CD54EE">
              <w:rPr>
                <w:sz w:val="27"/>
                <w:szCs w:val="27"/>
                <w:lang w:val="uk-UA" w:eastAsia="uk-UA"/>
              </w:rPr>
              <w:t>управління Га</w:t>
            </w:r>
            <w:r w:rsidR="00C70C17" w:rsidRPr="00CD54EE">
              <w:rPr>
                <w:sz w:val="27"/>
                <w:szCs w:val="27"/>
                <w:lang w:val="uk-UA" w:eastAsia="uk-UA"/>
              </w:rPr>
              <w:t>йси</w:t>
            </w:r>
            <w:r w:rsidR="00973875" w:rsidRPr="00CD54EE">
              <w:rPr>
                <w:sz w:val="27"/>
                <w:szCs w:val="27"/>
                <w:lang w:val="uk-UA" w:eastAsia="uk-UA"/>
              </w:rPr>
              <w:t xml:space="preserve">нської </w:t>
            </w:r>
            <w:r w:rsidR="007F0382">
              <w:rPr>
                <w:sz w:val="27"/>
                <w:szCs w:val="27"/>
                <w:lang w:val="uk-UA" w:eastAsia="uk-UA"/>
              </w:rPr>
              <w:t xml:space="preserve">              </w:t>
            </w:r>
            <w:r w:rsidR="00973875"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43087" w:rsidRDefault="000719BA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  <w:r w:rsidR="00CD5BD8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0137E5" w:rsidP="00503B5B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Довести</w:t>
            </w:r>
            <w:r w:rsidR="007F7F6D" w:rsidRPr="00CD54EE">
              <w:rPr>
                <w:sz w:val="27"/>
                <w:szCs w:val="27"/>
                <w:lang w:val="uk-UA" w:eastAsia="uk-UA"/>
              </w:rPr>
              <w:t xml:space="preserve"> до головних розпорядників бюджетних коштів організаційно-методологічних засад складання прогнозу місцевого бюджету, визначених Мінфіном</w:t>
            </w:r>
            <w:r w:rsidR="00194D7F">
              <w:rPr>
                <w:sz w:val="27"/>
                <w:szCs w:val="27"/>
                <w:lang w:val="uk-UA" w:eastAsia="uk-UA"/>
              </w:rPr>
              <w:t xml:space="preserve"> </w:t>
            </w:r>
            <w:r w:rsidR="007F7F6D" w:rsidRPr="00CD54EE">
              <w:rPr>
                <w:sz w:val="27"/>
                <w:szCs w:val="27"/>
                <w:lang w:val="uk-UA" w:eastAsia="uk-UA"/>
              </w:rPr>
              <w:t>та інструктивного листа щодо основних організаційних засад процесу підготовки пропозицій до прогнозу бюджету</w:t>
            </w:r>
            <w:r w:rsidR="00C33926">
              <w:rPr>
                <w:sz w:val="27"/>
                <w:szCs w:val="27"/>
                <w:lang w:val="uk-UA" w:eastAsia="uk-UA"/>
              </w:rPr>
              <w:t xml:space="preserve"> на два наступних за плановим бюджетні періоди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371802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Після отримання інформації з МФУ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F6D" w:rsidRPr="00CD54EE" w:rsidRDefault="009231B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 w:rsidR="009E4F61">
              <w:rPr>
                <w:sz w:val="27"/>
                <w:szCs w:val="27"/>
                <w:lang w:val="uk-UA" w:eastAsia="uk-UA"/>
              </w:rPr>
              <w:t xml:space="preserve">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63B1D" w:rsidRPr="0051332D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E5" w:rsidRDefault="000137E5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E5" w:rsidRDefault="000137E5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Розробити та винести на розгляд  виконавчого комітету Гайсинської міської ради прое</w:t>
            </w:r>
            <w:r w:rsidR="00E05C9E">
              <w:rPr>
                <w:sz w:val="27"/>
                <w:szCs w:val="27"/>
                <w:lang w:val="uk-UA" w:eastAsia="uk-UA"/>
              </w:rPr>
              <w:t xml:space="preserve">кт рішення про утворення </w:t>
            </w:r>
            <w:r>
              <w:rPr>
                <w:sz w:val="27"/>
                <w:szCs w:val="27"/>
                <w:lang w:val="uk-UA" w:eastAsia="uk-UA"/>
              </w:rPr>
              <w:t xml:space="preserve"> інвестиційної ради</w:t>
            </w:r>
            <w:r w:rsidR="00E05C9E">
              <w:rPr>
                <w:sz w:val="27"/>
                <w:szCs w:val="27"/>
                <w:lang w:val="uk-UA" w:eastAsia="uk-UA"/>
              </w:rPr>
              <w:t xml:space="preserve"> Гайсинської міської ради</w:t>
            </w:r>
            <w:r>
              <w:rPr>
                <w:sz w:val="27"/>
                <w:szCs w:val="27"/>
                <w:lang w:val="uk-UA" w:eastAsia="uk-UA"/>
              </w:rPr>
              <w:t xml:space="preserve"> та затвердження Положення про неї відповідно до методичних рекомендацій, затверджених Міністерством економіки України.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49C7" w:rsidRDefault="005C4E12" w:rsidP="00CD477F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</w:t>
            </w:r>
            <w:r w:rsidR="008A49C7">
              <w:rPr>
                <w:sz w:val="27"/>
                <w:szCs w:val="27"/>
                <w:lang w:val="uk-UA" w:eastAsia="uk-UA"/>
              </w:rPr>
              <w:t xml:space="preserve"> </w:t>
            </w:r>
          </w:p>
          <w:p w:rsidR="000137E5" w:rsidRPr="00CD54EE" w:rsidRDefault="005C4E12" w:rsidP="001223E9">
            <w:pPr>
              <w:jc w:val="center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До </w:t>
            </w:r>
            <w:r w:rsidR="00C7707A">
              <w:rPr>
                <w:sz w:val="27"/>
                <w:szCs w:val="27"/>
                <w:lang w:val="uk-UA" w:eastAsia="uk-UA"/>
              </w:rPr>
              <w:t>20</w:t>
            </w:r>
            <w:r>
              <w:rPr>
                <w:sz w:val="27"/>
                <w:szCs w:val="27"/>
                <w:lang w:val="uk-UA" w:eastAsia="uk-UA"/>
              </w:rPr>
              <w:t xml:space="preserve"> червня</w:t>
            </w:r>
            <w:r w:rsidR="008A49C7">
              <w:rPr>
                <w:sz w:val="27"/>
                <w:szCs w:val="27"/>
                <w:lang w:val="uk-UA" w:eastAsia="uk-UA"/>
              </w:rPr>
              <w:t xml:space="preserve"> 202</w:t>
            </w:r>
            <w:r w:rsidR="001223E9">
              <w:rPr>
                <w:sz w:val="27"/>
                <w:szCs w:val="27"/>
                <w:lang w:val="uk-UA" w:eastAsia="uk-UA"/>
              </w:rPr>
              <w:t>6</w:t>
            </w:r>
            <w:r w:rsidR="008A49C7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E5" w:rsidRPr="00CD54EE" w:rsidRDefault="005C4E12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Відділ економіки, інвестицій, регуляторної діяльності та агропромислового розвитку</w:t>
            </w:r>
          </w:p>
        </w:tc>
      </w:tr>
      <w:tr w:rsidR="00D32878" w:rsidRPr="005C4E12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07A" w:rsidRDefault="00C7707A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07A" w:rsidRDefault="00C7707A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Розробити та винести на розгляд виконавчого комітету Гайсинської міської ради проект рішення про утворення комісії з питань розподілу публічних інвестицій та затвердження Положення про неї відповідно до примірного положення, затверджено Міністерством фінансів України.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07A" w:rsidRDefault="00C7707A" w:rsidP="001223E9">
            <w:pPr>
              <w:jc w:val="center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 20 червня</w:t>
            </w:r>
            <w:r w:rsidR="008A49C7">
              <w:rPr>
                <w:sz w:val="27"/>
                <w:szCs w:val="27"/>
                <w:lang w:val="uk-UA" w:eastAsia="uk-UA"/>
              </w:rPr>
              <w:t xml:space="preserve"> 202</w:t>
            </w:r>
            <w:r w:rsidR="001223E9">
              <w:rPr>
                <w:sz w:val="27"/>
                <w:szCs w:val="27"/>
                <w:lang w:val="uk-UA" w:eastAsia="uk-UA"/>
              </w:rPr>
              <w:t>6</w:t>
            </w:r>
            <w:r w:rsidR="008A49C7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07A" w:rsidRDefault="00C7707A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>
              <w:rPr>
                <w:sz w:val="27"/>
                <w:szCs w:val="27"/>
                <w:lang w:val="uk-UA" w:eastAsia="uk-UA"/>
              </w:rPr>
              <w:t xml:space="preserve">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63B1D" w:rsidRPr="0051332D" w:rsidTr="004E30EB">
        <w:trPr>
          <w:trHeight w:val="1167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43087" w:rsidRDefault="008A49C7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  <w:r w:rsidR="000137E5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Default="008A49C7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Надати</w:t>
            </w:r>
            <w:r w:rsidR="007F7F6D"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="001B3BD1" w:rsidRPr="00CD54EE">
              <w:rPr>
                <w:sz w:val="27"/>
                <w:szCs w:val="27"/>
                <w:lang w:val="uk-UA" w:eastAsia="uk-UA"/>
              </w:rPr>
              <w:t xml:space="preserve">фінансовому </w:t>
            </w:r>
            <w:r w:rsidR="007B2F92" w:rsidRPr="00CD54EE">
              <w:rPr>
                <w:sz w:val="27"/>
                <w:szCs w:val="27"/>
                <w:lang w:val="uk-UA" w:eastAsia="uk-UA"/>
              </w:rPr>
              <w:t>управлінню Гайсинськ</w:t>
            </w:r>
            <w:r w:rsidR="00973875" w:rsidRPr="00CD54EE">
              <w:rPr>
                <w:sz w:val="27"/>
                <w:szCs w:val="27"/>
                <w:lang w:val="uk-UA" w:eastAsia="uk-UA"/>
              </w:rPr>
              <w:t xml:space="preserve">ої </w:t>
            </w:r>
            <w:r w:rsidR="001B3BD1" w:rsidRPr="00CD54EE">
              <w:rPr>
                <w:sz w:val="27"/>
                <w:szCs w:val="27"/>
                <w:lang w:val="uk-UA" w:eastAsia="uk-UA"/>
              </w:rPr>
              <w:t xml:space="preserve"> міської ради</w:t>
            </w:r>
            <w:r>
              <w:rPr>
                <w:sz w:val="27"/>
                <w:szCs w:val="27"/>
                <w:lang w:val="uk-UA" w:eastAsia="uk-UA"/>
              </w:rPr>
              <w:t xml:space="preserve"> інформацію про хід виконання Програми економічного і соціального розвитку Гайсинської територіальної громади на 202</w:t>
            </w:r>
            <w:r w:rsidR="001223E9">
              <w:rPr>
                <w:sz w:val="27"/>
                <w:szCs w:val="27"/>
                <w:lang w:val="uk-UA" w:eastAsia="uk-UA"/>
              </w:rPr>
              <w:t>6</w:t>
            </w:r>
            <w:r>
              <w:rPr>
                <w:sz w:val="27"/>
                <w:szCs w:val="27"/>
                <w:lang w:val="uk-UA" w:eastAsia="uk-UA"/>
              </w:rPr>
              <w:t xml:space="preserve"> рік(очікувані показники)</w:t>
            </w:r>
            <w:r w:rsidR="001B3BD1"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>
              <w:rPr>
                <w:sz w:val="27"/>
                <w:szCs w:val="27"/>
                <w:lang w:val="uk-UA" w:eastAsia="uk-UA"/>
              </w:rPr>
              <w:t>основні прогнозні показники економічного і соціального розвитку громади</w:t>
            </w:r>
            <w:r w:rsidR="007F7F6D" w:rsidRPr="00CD54EE">
              <w:rPr>
                <w:sz w:val="27"/>
                <w:szCs w:val="27"/>
                <w:lang w:val="uk-UA" w:eastAsia="uk-UA"/>
              </w:rPr>
              <w:t xml:space="preserve"> на середньостроковий період</w:t>
            </w:r>
            <w:r>
              <w:rPr>
                <w:sz w:val="27"/>
                <w:szCs w:val="27"/>
                <w:lang w:val="uk-UA" w:eastAsia="uk-UA"/>
              </w:rPr>
              <w:t xml:space="preserve"> із пояснювальною запискою до них.</w:t>
            </w:r>
          </w:p>
          <w:p w:rsidR="0051332D" w:rsidRDefault="0051332D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</w:p>
          <w:p w:rsidR="0051332D" w:rsidRPr="00CD54EE" w:rsidRDefault="0051332D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6602DE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</w:t>
            </w:r>
            <w:r w:rsidR="008A49C7">
              <w:rPr>
                <w:sz w:val="27"/>
                <w:szCs w:val="27"/>
                <w:lang w:val="uk-UA" w:eastAsia="uk-UA"/>
              </w:rPr>
              <w:t>20 червня</w:t>
            </w:r>
          </w:p>
          <w:p w:rsidR="007F7F6D" w:rsidRPr="00CD54EE" w:rsidRDefault="008A49C7" w:rsidP="001223E9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 </w:t>
            </w:r>
            <w:r w:rsidR="004F4F8D" w:rsidRPr="00CD54EE">
              <w:rPr>
                <w:sz w:val="27"/>
                <w:szCs w:val="27"/>
                <w:lang w:val="uk-UA" w:eastAsia="uk-UA"/>
              </w:rPr>
              <w:t>202</w:t>
            </w:r>
            <w:r w:rsidR="001223E9">
              <w:rPr>
                <w:sz w:val="27"/>
                <w:szCs w:val="27"/>
                <w:lang w:val="uk-UA" w:eastAsia="uk-UA"/>
              </w:rPr>
              <w:t>6</w:t>
            </w:r>
            <w:r w:rsidR="004F4F8D" w:rsidRPr="00CD54EE">
              <w:rPr>
                <w:sz w:val="27"/>
                <w:szCs w:val="27"/>
                <w:lang w:val="uk-UA" w:eastAsia="uk-UA"/>
              </w:rPr>
              <w:t xml:space="preserve"> р</w:t>
            </w:r>
            <w:r w:rsidR="00012CB4" w:rsidRPr="00CD54EE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8A49C7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Відділ економіки, інвестицій, регуляторної діяльності та агропромислового розвитку</w:t>
            </w:r>
          </w:p>
        </w:tc>
      </w:tr>
      <w:tr w:rsidR="00063B1D" w:rsidRPr="0051332D" w:rsidTr="00040627">
        <w:trPr>
          <w:trHeight w:val="1093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43087" w:rsidRDefault="008A49C7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6.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Надання фінансовому управлінню Гайсинської міської ради інформації щодо чисельності населення</w:t>
            </w:r>
            <w:r w:rsidR="00E2127E">
              <w:rPr>
                <w:sz w:val="27"/>
                <w:szCs w:val="27"/>
                <w:lang w:val="uk-UA" w:eastAsia="uk-UA"/>
              </w:rPr>
              <w:t xml:space="preserve"> територіальної громади.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</w:t>
            </w:r>
            <w:r w:rsidR="00F15352">
              <w:rPr>
                <w:sz w:val="27"/>
                <w:szCs w:val="27"/>
                <w:lang w:val="uk-UA" w:eastAsia="uk-UA"/>
              </w:rPr>
              <w:t>До 01</w:t>
            </w:r>
            <w:r w:rsidR="00E05C9E">
              <w:rPr>
                <w:sz w:val="27"/>
                <w:szCs w:val="27"/>
                <w:lang w:val="uk-UA" w:eastAsia="uk-UA"/>
              </w:rPr>
              <w:t xml:space="preserve"> липня </w:t>
            </w:r>
            <w:r>
              <w:rPr>
                <w:sz w:val="27"/>
                <w:szCs w:val="27"/>
                <w:lang w:val="uk-UA" w:eastAsia="uk-UA"/>
              </w:rPr>
              <w:t xml:space="preserve">  </w:t>
            </w:r>
          </w:p>
          <w:p w:rsidR="008A49C7" w:rsidRPr="00CD54EE" w:rsidRDefault="008A49C7" w:rsidP="001223E9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 </w:t>
            </w:r>
            <w:r w:rsidRPr="00CD54EE">
              <w:rPr>
                <w:sz w:val="27"/>
                <w:szCs w:val="27"/>
                <w:lang w:val="uk-UA" w:eastAsia="uk-UA"/>
              </w:rPr>
              <w:t>202</w:t>
            </w:r>
            <w:r w:rsidR="001223E9">
              <w:rPr>
                <w:sz w:val="27"/>
                <w:szCs w:val="27"/>
                <w:lang w:val="uk-UA" w:eastAsia="uk-UA"/>
              </w:rPr>
              <w:t>6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outlineLvl w:val="3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Відділ економіки, інвестицій, регуляторної діяльності та агропромислового розвитку, центр надання адміністративних послуг</w:t>
            </w:r>
            <w:r w:rsidR="00E0421D">
              <w:rPr>
                <w:sz w:val="27"/>
                <w:szCs w:val="27"/>
                <w:lang w:val="uk-UA" w:eastAsia="uk-UA"/>
              </w:rPr>
              <w:t xml:space="preserve"> Гайсинської міської ради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43087" w:rsidRDefault="00E0421D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</w:t>
            </w:r>
            <w:r w:rsidR="008A49C7" w:rsidRPr="00C43087">
              <w:rPr>
                <w:b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Default="008A49C7" w:rsidP="001223E9">
            <w:pPr>
              <w:spacing w:before="100" w:beforeAutospacing="1" w:after="100" w:afterAutospacing="1"/>
              <w:jc w:val="both"/>
              <w:rPr>
                <w:color w:val="000000" w:themeColor="text1"/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Підготовка та подання фінансовому управлінню Гайсинської міської ради  разом з поясненнями (зокрема в частині фіскальних ризиків у майбутніх періодах) прогнозних обсягів доходів бюджету на середньо</w:t>
            </w:r>
            <w:r>
              <w:rPr>
                <w:sz w:val="27"/>
                <w:szCs w:val="27"/>
                <w:lang w:val="uk-UA" w:eastAsia="uk-UA"/>
              </w:rPr>
              <w:t>-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строковий період відповідно до типової форми прогнозу місцевого бюджету, щодо </w:t>
            </w:r>
            <w:r w:rsidRPr="00CD54EE">
              <w:rPr>
                <w:color w:val="000000" w:themeColor="text1"/>
                <w:sz w:val="27"/>
                <w:szCs w:val="27"/>
                <w:lang w:val="uk-UA" w:eastAsia="uk-UA"/>
              </w:rPr>
              <w:t>платежів, контроль за якими закріплено за органами ДПС</w:t>
            </w:r>
          </w:p>
          <w:p w:rsidR="008A49C7" w:rsidRPr="00CD54EE" w:rsidRDefault="008A49C7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Щодо прогнозних обсягів надходжень, контроль за якими закріплено за Гайсинською міською радою:</w:t>
            </w:r>
          </w:p>
          <w:p w:rsidR="008A49C7" w:rsidRPr="000E3B93" w:rsidRDefault="008A49C7" w:rsidP="000E3B93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надходження плати від надання адміністративних послуг, державного мита;</w:t>
            </w:r>
          </w:p>
          <w:p w:rsidR="008A49C7" w:rsidRPr="000E3B93" w:rsidRDefault="008A49C7" w:rsidP="000E3B93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надходження від орендної плати за користування цілісним майновим комплексом та іншим державним майном;</w:t>
            </w:r>
          </w:p>
          <w:p w:rsidR="008A49C7" w:rsidRPr="00CD54EE" w:rsidRDefault="008A49C7" w:rsidP="001223E9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both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орендної плати за земельні ділянки;</w:t>
            </w:r>
          </w:p>
          <w:p w:rsidR="008A49C7" w:rsidRPr="00CD54EE" w:rsidRDefault="008A49C7" w:rsidP="001223E9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коштів від продажу земельних ділянок несільськогосподарського призначення, що перебувають у державній або комунальній власності;</w:t>
            </w:r>
          </w:p>
          <w:p w:rsidR="008A49C7" w:rsidRPr="0051332D" w:rsidRDefault="008A49C7" w:rsidP="0051332D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плати за встановлення земельного сервітуту;</w:t>
            </w:r>
          </w:p>
          <w:p w:rsidR="008A49C7" w:rsidRPr="0051332D" w:rsidRDefault="008A49C7" w:rsidP="0051332D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коштів від плати за розміщення зовнішньої реклами в міській територіальній громаді;</w:t>
            </w:r>
          </w:p>
          <w:p w:rsidR="008A49C7" w:rsidRPr="00CD54EE" w:rsidRDefault="008A49C7" w:rsidP="008A49C7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власні надходження бюджетних установ         </w:t>
            </w:r>
          </w:p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E713A8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 1 липня</w:t>
            </w:r>
          </w:p>
          <w:p w:rsidR="008A49C7" w:rsidRPr="00CD54EE" w:rsidRDefault="008A49C7" w:rsidP="001223E9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202</w:t>
            </w:r>
            <w:r w:rsidR="001223E9">
              <w:rPr>
                <w:sz w:val="27"/>
                <w:szCs w:val="27"/>
                <w:lang w:val="uk-UA" w:eastAsia="uk-UA"/>
              </w:rPr>
              <w:t>6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widowControl w:val="0"/>
              <w:rPr>
                <w:b/>
                <w:noProof/>
                <w:sz w:val="27"/>
                <w:szCs w:val="27"/>
                <w:lang w:val="uk-UA"/>
              </w:rPr>
            </w:pPr>
            <w:r w:rsidRPr="00CD54EE">
              <w:rPr>
                <w:noProof/>
                <w:sz w:val="27"/>
                <w:szCs w:val="27"/>
                <w:lang w:val="uk-UA"/>
              </w:rPr>
              <w:t>ГУ ДПС у Вінницькій</w:t>
            </w:r>
            <w:r w:rsidRPr="00CD54EE">
              <w:rPr>
                <w:b/>
                <w:noProof/>
                <w:sz w:val="27"/>
                <w:szCs w:val="27"/>
                <w:lang w:val="uk-UA"/>
              </w:rPr>
              <w:t xml:space="preserve"> </w:t>
            </w:r>
            <w:r w:rsidRPr="00CD54EE">
              <w:rPr>
                <w:noProof/>
                <w:sz w:val="27"/>
                <w:szCs w:val="27"/>
                <w:lang w:val="uk-UA"/>
              </w:rPr>
              <w:t>області</w:t>
            </w:r>
            <w:r w:rsidRPr="00CD54EE">
              <w:rPr>
                <w:b/>
                <w:noProof/>
                <w:sz w:val="27"/>
                <w:szCs w:val="27"/>
                <w:lang w:val="uk-UA"/>
              </w:rPr>
              <w:t xml:space="preserve"> </w:t>
            </w:r>
          </w:p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8A49C7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A00AD2" w:rsidRDefault="00A00AD2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A00AD2" w:rsidRDefault="00A00AD2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A00AD2" w:rsidRPr="00CD54EE" w:rsidRDefault="00A00AD2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Центр надання адміністративних послуг, загальний відділ Гайсинської міської ради</w:t>
            </w:r>
          </w:p>
          <w:p w:rsidR="008A49C7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</w:t>
            </w:r>
            <w:r w:rsidRPr="00811F35">
              <w:rPr>
                <w:sz w:val="27"/>
                <w:szCs w:val="27"/>
                <w:lang w:val="uk-UA" w:eastAsia="uk-UA"/>
              </w:rPr>
              <w:t xml:space="preserve">ідділ бухгалтерської служби Гайсинської міської ради </w:t>
            </w:r>
            <w:r>
              <w:rPr>
                <w:sz w:val="27"/>
                <w:szCs w:val="27"/>
                <w:lang w:val="uk-UA" w:eastAsia="uk-UA"/>
              </w:rPr>
              <w:t xml:space="preserve"> </w:t>
            </w:r>
          </w:p>
          <w:p w:rsidR="0051332D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/>
              </w:rPr>
              <w:t>Відділ земельних відносин та охорони навколишнього середовища</w:t>
            </w:r>
          </w:p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/>
              </w:rPr>
              <w:t>Відділ  містобудування, архітектури, ЖКГ, благоустрою, інфраструктури міської ради</w:t>
            </w:r>
          </w:p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Головні розпорядники бюджетних коштів, розпорядники бюджетних коштів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A00AD2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8</w:t>
            </w:r>
            <w:r w:rsidR="008A49C7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Прогнозування обсягів доходів бюджету Гайсинської міської територіальної громади, визначення обсягів фінансування місцевого бюджету, повернення кредитів до місцевого бюджету та орієнтовних граничних показників видатків місцевого бюджету та надання кредитів з місцевого бюджету на середньостроковий період на підставі прогнозу економічного і соціального розвитку України та території, аналізу виконання місцевого бюджету в попередніх та поточному бюджетних періодах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39C3" w:rsidRPr="00EF06FD" w:rsidRDefault="00A124AB" w:rsidP="008A49C7">
            <w:pPr>
              <w:rPr>
                <w:sz w:val="27"/>
                <w:szCs w:val="27"/>
                <w:lang w:val="uk-UA" w:eastAsia="uk-UA"/>
              </w:rPr>
            </w:pPr>
            <w:r w:rsidRPr="00EF06FD">
              <w:rPr>
                <w:sz w:val="27"/>
                <w:szCs w:val="27"/>
                <w:lang w:val="uk-UA" w:eastAsia="uk-UA"/>
              </w:rPr>
              <w:t xml:space="preserve">До </w:t>
            </w:r>
            <w:r w:rsidR="00EF06FD" w:rsidRPr="00EF06FD">
              <w:rPr>
                <w:sz w:val="27"/>
                <w:szCs w:val="27"/>
                <w:lang w:val="uk-UA" w:eastAsia="uk-UA"/>
              </w:rPr>
              <w:t>10 липня</w:t>
            </w:r>
          </w:p>
          <w:p w:rsidR="008A49C7" w:rsidRPr="00CD54EE" w:rsidRDefault="006E39C3" w:rsidP="001223E9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 </w:t>
            </w:r>
            <w:r w:rsidR="008A49C7" w:rsidRPr="00CD54EE">
              <w:rPr>
                <w:sz w:val="27"/>
                <w:szCs w:val="27"/>
                <w:lang w:val="uk-UA" w:eastAsia="uk-UA"/>
              </w:rPr>
              <w:t>202</w:t>
            </w:r>
            <w:r w:rsidR="001223E9">
              <w:rPr>
                <w:sz w:val="27"/>
                <w:szCs w:val="27"/>
                <w:lang w:val="uk-UA" w:eastAsia="uk-UA"/>
              </w:rPr>
              <w:t>6</w:t>
            </w:r>
            <w:r w:rsidR="008A49C7"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>
              <w:rPr>
                <w:sz w:val="27"/>
                <w:szCs w:val="27"/>
                <w:lang w:val="uk-UA" w:eastAsia="uk-UA"/>
              </w:rPr>
              <w:t xml:space="preserve">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63B1D" w:rsidRPr="000110D4" w:rsidTr="00797195">
        <w:trPr>
          <w:trHeight w:val="1230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A00AD2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</w:t>
            </w:r>
            <w:r w:rsidR="008A49C7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Підготовка та внесення змін до показників прогнозу бюджету Гайсинської міської територіальної громади на підставі інформації, визначеної </w:t>
            </w:r>
            <w:r w:rsidR="00E05C9E" w:rsidRPr="00E05C9E">
              <w:rPr>
                <w:sz w:val="27"/>
                <w:szCs w:val="27"/>
                <w:lang w:val="uk-UA" w:eastAsia="uk-UA"/>
              </w:rPr>
              <w:t>відповідно до пункту 8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39C3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20 липня </w:t>
            </w:r>
          </w:p>
          <w:p w:rsidR="008A49C7" w:rsidRPr="00CD54EE" w:rsidRDefault="006E39C3" w:rsidP="001223E9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 </w:t>
            </w:r>
            <w:r w:rsidR="008A49C7" w:rsidRPr="00CD54EE">
              <w:rPr>
                <w:sz w:val="27"/>
                <w:szCs w:val="27"/>
                <w:lang w:val="uk-UA" w:eastAsia="uk-UA"/>
              </w:rPr>
              <w:t>202</w:t>
            </w:r>
            <w:r w:rsidR="001223E9">
              <w:rPr>
                <w:sz w:val="27"/>
                <w:szCs w:val="27"/>
                <w:lang w:val="uk-UA" w:eastAsia="uk-UA"/>
              </w:rPr>
              <w:t>6</w:t>
            </w:r>
            <w:r w:rsidR="008A49C7"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>
              <w:rPr>
                <w:sz w:val="27"/>
                <w:szCs w:val="27"/>
                <w:lang w:val="uk-UA" w:eastAsia="uk-UA"/>
              </w:rPr>
              <w:t xml:space="preserve">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D32878" w:rsidRPr="00D554CD" w:rsidTr="00797195">
        <w:trPr>
          <w:trHeight w:val="1230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54CD" w:rsidRDefault="00D554CD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54CD" w:rsidRPr="00CD54EE" w:rsidRDefault="00D554CD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Здійснити моніторинг ефективності реалізації місцевих цільових програм на предмет доцільності їх подальшого фінансування за рахунок коштів бюджету громади та інших джерел. У </w:t>
            </w:r>
            <w:r w:rsidR="00184FE4">
              <w:rPr>
                <w:sz w:val="27"/>
                <w:szCs w:val="27"/>
                <w:lang w:val="uk-UA" w:eastAsia="uk-UA"/>
              </w:rPr>
              <w:t xml:space="preserve">разі, термін дії яких закінчується у 2025 році, вжити заходів щодо розроблення та затвердження </w:t>
            </w:r>
            <w:proofErr w:type="spellStart"/>
            <w:r w:rsidR="00184FE4">
              <w:rPr>
                <w:sz w:val="27"/>
                <w:szCs w:val="27"/>
                <w:lang w:val="uk-UA" w:eastAsia="uk-UA"/>
              </w:rPr>
              <w:t>проєктів</w:t>
            </w:r>
            <w:proofErr w:type="spellEnd"/>
            <w:r w:rsidR="00184FE4">
              <w:rPr>
                <w:sz w:val="27"/>
                <w:szCs w:val="27"/>
                <w:lang w:val="uk-UA" w:eastAsia="uk-UA"/>
              </w:rPr>
              <w:t xml:space="preserve"> відповідних програм на наступні періоди, відповідно до затвердженого Порядку розроблення </w:t>
            </w:r>
            <w:r w:rsidR="00A849BD">
              <w:rPr>
                <w:sz w:val="27"/>
                <w:szCs w:val="27"/>
                <w:lang w:val="uk-UA" w:eastAsia="uk-UA"/>
              </w:rPr>
              <w:t>,фінансування, моніторингу цільових програм та звітності про їх виконання Гайсинс</w:t>
            </w:r>
            <w:r w:rsidR="003C2E6C">
              <w:rPr>
                <w:sz w:val="27"/>
                <w:szCs w:val="27"/>
                <w:lang w:val="uk-UA" w:eastAsia="uk-UA"/>
              </w:rPr>
              <w:t>ької міської територіальної громади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54CD" w:rsidRDefault="00D554CD" w:rsidP="008A49C7">
            <w:pPr>
              <w:rPr>
                <w:sz w:val="27"/>
                <w:szCs w:val="27"/>
                <w:lang w:val="uk-UA" w:eastAsia="uk-UA"/>
              </w:rPr>
            </w:pPr>
          </w:p>
          <w:p w:rsidR="006E39C3" w:rsidRDefault="00EF06FD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 25 липня</w:t>
            </w:r>
            <w:r w:rsidR="00E2127E">
              <w:rPr>
                <w:sz w:val="27"/>
                <w:szCs w:val="27"/>
                <w:lang w:val="uk-UA" w:eastAsia="uk-UA"/>
              </w:rPr>
              <w:t xml:space="preserve">         </w:t>
            </w:r>
          </w:p>
          <w:p w:rsidR="00E2127E" w:rsidRPr="00CD54EE" w:rsidRDefault="006E39C3" w:rsidP="001223E9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  </w:t>
            </w:r>
            <w:r w:rsidR="00E2127E">
              <w:rPr>
                <w:sz w:val="27"/>
                <w:szCs w:val="27"/>
                <w:lang w:val="uk-UA" w:eastAsia="uk-UA"/>
              </w:rPr>
              <w:t>202</w:t>
            </w:r>
            <w:r w:rsidR="001223E9">
              <w:rPr>
                <w:sz w:val="27"/>
                <w:szCs w:val="27"/>
                <w:lang w:val="uk-UA" w:eastAsia="uk-UA"/>
              </w:rPr>
              <w:t>6</w:t>
            </w:r>
            <w:r w:rsidR="00E2127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54CD" w:rsidRPr="00CD54EE" w:rsidRDefault="00E2127E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Головні розпорядники бюджетних коштів, розпорядники бюджетних коштів</w:t>
            </w:r>
          </w:p>
        </w:tc>
      </w:tr>
      <w:tr w:rsidR="00063B1D" w:rsidRPr="00333E0A" w:rsidTr="00797195">
        <w:trPr>
          <w:trHeight w:val="1230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49C7" w:rsidRDefault="006E39C3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</w:t>
            </w:r>
            <w:r w:rsidR="008A49C7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49C7" w:rsidRPr="00CD54EE" w:rsidRDefault="008A49C7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Розробка та доведення до головних розпорядників бюджетних коштів інструкції з підготовки пропозицій до прогнозу</w:t>
            </w:r>
            <w:r w:rsidR="00A00AD2">
              <w:rPr>
                <w:sz w:val="27"/>
                <w:szCs w:val="27"/>
                <w:lang w:val="uk-UA" w:eastAsia="uk-UA"/>
              </w:rPr>
              <w:t xml:space="preserve"> бюджету та орієнтовних граничних</w:t>
            </w:r>
            <w:r>
              <w:rPr>
                <w:sz w:val="27"/>
                <w:szCs w:val="27"/>
                <w:lang w:val="uk-UA" w:eastAsia="uk-UA"/>
              </w:rPr>
              <w:t xml:space="preserve"> показників видатків та надання кредитів з місцевого бюджету на середньостроковий період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39C3" w:rsidRDefault="00E05C9E" w:rsidP="008A49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10</w:t>
            </w:r>
            <w:r w:rsidR="008A49C7" w:rsidRPr="00255342">
              <w:rPr>
                <w:sz w:val="27"/>
                <w:szCs w:val="27"/>
              </w:rPr>
              <w:t xml:space="preserve"> </w:t>
            </w:r>
            <w:proofErr w:type="spellStart"/>
            <w:r w:rsidR="008A49C7" w:rsidRPr="00255342">
              <w:rPr>
                <w:sz w:val="27"/>
                <w:szCs w:val="27"/>
              </w:rPr>
              <w:t>липня</w:t>
            </w:r>
            <w:proofErr w:type="spellEnd"/>
            <w:r w:rsidR="008A49C7" w:rsidRPr="00255342">
              <w:rPr>
                <w:sz w:val="27"/>
                <w:szCs w:val="27"/>
              </w:rPr>
              <w:t xml:space="preserve"> </w:t>
            </w:r>
          </w:p>
          <w:p w:rsidR="008A49C7" w:rsidRPr="00255342" w:rsidRDefault="006E39C3" w:rsidP="001223E9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</w:rPr>
              <w:t xml:space="preserve">  </w:t>
            </w:r>
            <w:r w:rsidR="008A49C7" w:rsidRPr="00255342">
              <w:rPr>
                <w:sz w:val="27"/>
                <w:szCs w:val="27"/>
              </w:rPr>
              <w:t>202</w:t>
            </w:r>
            <w:r w:rsidR="001223E9">
              <w:rPr>
                <w:sz w:val="27"/>
                <w:szCs w:val="27"/>
                <w:lang w:val="uk-UA"/>
              </w:rPr>
              <w:t>6</w:t>
            </w:r>
            <w:r w:rsidR="008A49C7" w:rsidRPr="00255342">
              <w:rPr>
                <w:sz w:val="27"/>
                <w:szCs w:val="27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49C7" w:rsidRPr="00255342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proofErr w:type="spellStart"/>
            <w:r w:rsidRPr="00255342">
              <w:rPr>
                <w:sz w:val="27"/>
                <w:szCs w:val="27"/>
              </w:rPr>
              <w:t>Фінансове</w:t>
            </w:r>
            <w:proofErr w:type="spellEnd"/>
            <w:r w:rsidRPr="00255342">
              <w:rPr>
                <w:sz w:val="27"/>
                <w:szCs w:val="27"/>
              </w:rPr>
              <w:t xml:space="preserve"> </w:t>
            </w:r>
            <w:proofErr w:type="spellStart"/>
            <w:r w:rsidRPr="00255342">
              <w:rPr>
                <w:sz w:val="27"/>
                <w:szCs w:val="27"/>
              </w:rPr>
              <w:t>управління</w:t>
            </w:r>
            <w:proofErr w:type="spellEnd"/>
            <w:r w:rsidRPr="00255342">
              <w:rPr>
                <w:sz w:val="27"/>
                <w:szCs w:val="27"/>
              </w:rPr>
              <w:t xml:space="preserve"> </w:t>
            </w:r>
            <w:proofErr w:type="spellStart"/>
            <w:r w:rsidRPr="00255342">
              <w:rPr>
                <w:sz w:val="27"/>
                <w:szCs w:val="27"/>
              </w:rPr>
              <w:t>Гайсинської</w:t>
            </w:r>
            <w:proofErr w:type="spellEnd"/>
            <w:r w:rsidRPr="00255342">
              <w:rPr>
                <w:sz w:val="27"/>
                <w:szCs w:val="27"/>
              </w:rPr>
              <w:t xml:space="preserve">             </w:t>
            </w:r>
            <w:proofErr w:type="spellStart"/>
            <w:r w:rsidRPr="00255342">
              <w:rPr>
                <w:sz w:val="27"/>
                <w:szCs w:val="27"/>
              </w:rPr>
              <w:t>міської</w:t>
            </w:r>
            <w:proofErr w:type="spellEnd"/>
            <w:r w:rsidRPr="00255342">
              <w:rPr>
                <w:sz w:val="27"/>
                <w:szCs w:val="27"/>
              </w:rPr>
              <w:t xml:space="preserve"> ради</w:t>
            </w:r>
          </w:p>
        </w:tc>
      </w:tr>
      <w:tr w:rsidR="00D32878" w:rsidRPr="002D360E" w:rsidTr="00797195">
        <w:trPr>
          <w:trHeight w:val="1230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60E" w:rsidRDefault="006E39C3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</w:t>
            </w:r>
            <w:r w:rsidR="002D360E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60E" w:rsidRDefault="002D360E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Довести Відділу економіки, інвестицій, регуляторної діяльності та агропромислового розвитку Гайсинської міської ради орієнтовний граничний сукупний обсяг публічних інвестицій за рахунок коштів  міського бюджету на 202</w:t>
            </w:r>
            <w:r w:rsidR="001223E9">
              <w:rPr>
                <w:sz w:val="27"/>
                <w:szCs w:val="27"/>
                <w:lang w:val="uk-UA" w:eastAsia="uk-UA"/>
              </w:rPr>
              <w:t>7</w:t>
            </w:r>
            <w:r>
              <w:rPr>
                <w:sz w:val="27"/>
                <w:szCs w:val="27"/>
                <w:lang w:val="uk-UA" w:eastAsia="uk-UA"/>
              </w:rPr>
              <w:t>-202</w:t>
            </w:r>
            <w:r w:rsidR="001223E9">
              <w:rPr>
                <w:sz w:val="27"/>
                <w:szCs w:val="27"/>
                <w:lang w:val="uk-UA" w:eastAsia="uk-UA"/>
              </w:rPr>
              <w:t>9</w:t>
            </w:r>
            <w:r>
              <w:rPr>
                <w:sz w:val="27"/>
                <w:szCs w:val="27"/>
                <w:lang w:val="uk-UA" w:eastAsia="uk-UA"/>
              </w:rPr>
              <w:t xml:space="preserve"> роки.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60E" w:rsidRDefault="00F90CA5" w:rsidP="008A49C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До 15 липня </w:t>
            </w:r>
          </w:p>
          <w:p w:rsidR="00F90CA5" w:rsidRPr="002D360E" w:rsidRDefault="00F90CA5" w:rsidP="001223E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 202</w:t>
            </w:r>
            <w:r w:rsidR="001223E9">
              <w:rPr>
                <w:sz w:val="27"/>
                <w:szCs w:val="27"/>
                <w:lang w:val="uk-UA"/>
              </w:rPr>
              <w:t>6</w:t>
            </w:r>
            <w:r>
              <w:rPr>
                <w:sz w:val="27"/>
                <w:szCs w:val="27"/>
                <w:lang w:val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60E" w:rsidRPr="002D360E" w:rsidRDefault="00D13C93" w:rsidP="008A49C7">
            <w:pPr>
              <w:spacing w:before="100" w:beforeAutospacing="1" w:after="100" w:afterAutospacing="1"/>
              <w:rPr>
                <w:sz w:val="27"/>
                <w:szCs w:val="27"/>
                <w:lang w:val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Фінансове управління Гайсинської</w:t>
            </w:r>
            <w:r>
              <w:rPr>
                <w:sz w:val="27"/>
                <w:szCs w:val="27"/>
                <w:lang w:val="uk-UA" w:eastAsia="uk-UA"/>
              </w:rPr>
              <w:t xml:space="preserve">           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міської ради</w:t>
            </w:r>
          </w:p>
        </w:tc>
      </w:tr>
      <w:tr w:rsidR="00D32878" w:rsidRPr="002D360E" w:rsidTr="00797195">
        <w:trPr>
          <w:trHeight w:val="1230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C93" w:rsidRDefault="006E39C3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13</w:t>
            </w:r>
            <w:r w:rsidR="00D13C93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C93" w:rsidRDefault="00D13C93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Надати Відділу економіки, інвестицій, регуляторної діяльності та агропромислового розвитку Гайсинської міської ради перелік пу</w:t>
            </w:r>
            <w:r w:rsidR="00F90CA5">
              <w:rPr>
                <w:sz w:val="27"/>
                <w:szCs w:val="27"/>
                <w:lang w:val="uk-UA" w:eastAsia="uk-UA"/>
              </w:rPr>
              <w:t xml:space="preserve">блічних інвестиційних </w:t>
            </w:r>
            <w:proofErr w:type="spellStart"/>
            <w:r w:rsidR="00F90CA5">
              <w:rPr>
                <w:sz w:val="27"/>
                <w:szCs w:val="27"/>
                <w:lang w:val="uk-UA" w:eastAsia="uk-UA"/>
              </w:rPr>
              <w:t>проєктів</w:t>
            </w:r>
            <w:proofErr w:type="spellEnd"/>
            <w:r w:rsidR="00F90CA5">
              <w:rPr>
                <w:sz w:val="27"/>
                <w:szCs w:val="27"/>
                <w:lang w:val="uk-UA" w:eastAsia="uk-UA"/>
              </w:rPr>
              <w:t xml:space="preserve"> </w:t>
            </w:r>
            <w:r>
              <w:rPr>
                <w:sz w:val="27"/>
                <w:szCs w:val="27"/>
                <w:lang w:val="uk-UA" w:eastAsia="uk-UA"/>
              </w:rPr>
              <w:t>та програм публічн</w:t>
            </w:r>
            <w:r w:rsidR="00F90CA5">
              <w:rPr>
                <w:sz w:val="27"/>
                <w:szCs w:val="27"/>
                <w:lang w:val="uk-UA" w:eastAsia="uk-UA"/>
              </w:rPr>
              <w:t>их інвестицій, що можуть бути в</w:t>
            </w:r>
            <w:r>
              <w:rPr>
                <w:sz w:val="27"/>
                <w:szCs w:val="27"/>
                <w:lang w:val="uk-UA" w:eastAsia="uk-UA"/>
              </w:rPr>
              <w:t>ключені до середньострокового плану пріоритетних публічних  інвестицій громади</w:t>
            </w:r>
          </w:p>
          <w:p w:rsidR="0051332D" w:rsidRDefault="0051332D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39C3" w:rsidRDefault="00F90CA5" w:rsidP="008A49C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До 15 липня</w:t>
            </w:r>
            <w:r w:rsidR="00C7345D">
              <w:rPr>
                <w:sz w:val="27"/>
                <w:szCs w:val="27"/>
                <w:lang w:val="uk-UA"/>
              </w:rPr>
              <w:t xml:space="preserve"> </w:t>
            </w:r>
            <w:r w:rsidR="006E39C3">
              <w:rPr>
                <w:sz w:val="27"/>
                <w:szCs w:val="27"/>
                <w:lang w:val="uk-UA"/>
              </w:rPr>
              <w:t xml:space="preserve">        </w:t>
            </w:r>
          </w:p>
          <w:p w:rsidR="00D13C93" w:rsidRPr="002D360E" w:rsidRDefault="006E39C3" w:rsidP="001223E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 </w:t>
            </w:r>
            <w:r w:rsidR="00C7345D">
              <w:rPr>
                <w:sz w:val="27"/>
                <w:szCs w:val="27"/>
                <w:lang w:val="uk-UA"/>
              </w:rPr>
              <w:t>202</w:t>
            </w:r>
            <w:r w:rsidR="001223E9">
              <w:rPr>
                <w:sz w:val="27"/>
                <w:szCs w:val="27"/>
                <w:lang w:val="uk-UA"/>
              </w:rPr>
              <w:t>6</w:t>
            </w:r>
            <w:r w:rsidR="00C7345D">
              <w:rPr>
                <w:sz w:val="27"/>
                <w:szCs w:val="27"/>
                <w:lang w:val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C93" w:rsidRPr="00CD54EE" w:rsidRDefault="00D13C93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Головні розпорядники бюджетних коштів, розпорядники бюджетних коштів</w:t>
            </w:r>
          </w:p>
        </w:tc>
      </w:tr>
      <w:tr w:rsidR="00D32878" w:rsidRPr="0051332D" w:rsidTr="00797195">
        <w:trPr>
          <w:trHeight w:val="1230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345D" w:rsidRDefault="006E39C3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14</w:t>
            </w:r>
            <w:r w:rsidR="00C7345D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345D" w:rsidRDefault="00C7345D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З</w:t>
            </w:r>
            <w:r w:rsidR="00F90CA5">
              <w:rPr>
                <w:sz w:val="27"/>
                <w:szCs w:val="27"/>
                <w:lang w:val="uk-UA" w:eastAsia="uk-UA"/>
              </w:rPr>
              <w:t xml:space="preserve">абезпечити розгляд </w:t>
            </w:r>
            <w:r>
              <w:rPr>
                <w:sz w:val="27"/>
                <w:szCs w:val="27"/>
                <w:lang w:val="uk-UA" w:eastAsia="uk-UA"/>
              </w:rPr>
              <w:t>середньострокового плану пріоритетних публічних інвестицій територіальної громади та довести його до фінансового управління Гайсинської міської ради.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39C3" w:rsidRDefault="00F90CA5" w:rsidP="008A49C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До 15 липня</w:t>
            </w:r>
            <w:r w:rsidR="00C7345D">
              <w:rPr>
                <w:sz w:val="27"/>
                <w:szCs w:val="27"/>
                <w:lang w:val="uk-UA"/>
              </w:rPr>
              <w:t xml:space="preserve"> </w:t>
            </w:r>
          </w:p>
          <w:p w:rsidR="00C7345D" w:rsidRDefault="006E39C3" w:rsidP="001223E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  </w:t>
            </w:r>
            <w:r w:rsidR="00C7345D">
              <w:rPr>
                <w:sz w:val="27"/>
                <w:szCs w:val="27"/>
                <w:lang w:val="uk-UA"/>
              </w:rPr>
              <w:t>202</w:t>
            </w:r>
            <w:r w:rsidR="001223E9">
              <w:rPr>
                <w:sz w:val="27"/>
                <w:szCs w:val="27"/>
                <w:lang w:val="uk-UA"/>
              </w:rPr>
              <w:t>6</w:t>
            </w:r>
            <w:r w:rsidR="00C7345D">
              <w:rPr>
                <w:sz w:val="27"/>
                <w:szCs w:val="27"/>
                <w:lang w:val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345D" w:rsidRPr="00CD54EE" w:rsidRDefault="00C7345D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Відділ економіки, інвестицій, регуляторної діяльності та агропромислового розвитку</w:t>
            </w:r>
          </w:p>
        </w:tc>
      </w:tr>
      <w:tr w:rsidR="00D32878" w:rsidRPr="002D360E" w:rsidTr="00797195">
        <w:trPr>
          <w:trHeight w:val="1230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345D" w:rsidRDefault="006E39C3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15</w:t>
            </w:r>
            <w:r w:rsidR="00C7345D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345D" w:rsidRDefault="00C7345D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Довести головним розпорядникам бюджетних коштів обсяг публічних інвестицій на середньостроковий період з урахуванням середньострокового плану пріоритетних публічних інвестицій, схваленого інвестиційною радою Гайсинської міської ради</w:t>
            </w:r>
            <w:r w:rsidR="006E39C3">
              <w:rPr>
                <w:sz w:val="27"/>
                <w:szCs w:val="27"/>
                <w:lang w:val="uk-UA" w:eastAsia="uk-UA"/>
              </w:rPr>
              <w:t xml:space="preserve"> </w:t>
            </w:r>
            <w:r>
              <w:rPr>
                <w:sz w:val="27"/>
                <w:szCs w:val="27"/>
                <w:lang w:val="uk-UA" w:eastAsia="uk-UA"/>
              </w:rPr>
              <w:t xml:space="preserve">для включення до бюджетної </w:t>
            </w:r>
            <w:r w:rsidR="006E39C3">
              <w:rPr>
                <w:sz w:val="27"/>
                <w:szCs w:val="27"/>
                <w:lang w:val="uk-UA" w:eastAsia="uk-UA"/>
              </w:rPr>
              <w:t>пропозиції до прогнозу міського</w:t>
            </w:r>
            <w:r>
              <w:rPr>
                <w:sz w:val="27"/>
                <w:szCs w:val="27"/>
                <w:lang w:val="uk-UA" w:eastAsia="uk-UA"/>
              </w:rPr>
              <w:t xml:space="preserve"> бюджету на 202</w:t>
            </w:r>
            <w:r w:rsidR="001223E9">
              <w:rPr>
                <w:sz w:val="27"/>
                <w:szCs w:val="27"/>
                <w:lang w:val="uk-UA" w:eastAsia="uk-UA"/>
              </w:rPr>
              <w:t>7-2029</w:t>
            </w:r>
            <w:r>
              <w:rPr>
                <w:sz w:val="27"/>
                <w:szCs w:val="27"/>
                <w:lang w:val="uk-UA" w:eastAsia="uk-UA"/>
              </w:rPr>
              <w:t xml:space="preserve"> роки 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39C3" w:rsidRDefault="006E39C3" w:rsidP="008A49C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До 16 липня </w:t>
            </w:r>
          </w:p>
          <w:p w:rsidR="00C7345D" w:rsidRDefault="006E39C3" w:rsidP="001223E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 202</w:t>
            </w:r>
            <w:r w:rsidR="001223E9">
              <w:rPr>
                <w:sz w:val="27"/>
                <w:szCs w:val="27"/>
                <w:lang w:val="uk-UA"/>
              </w:rPr>
              <w:t>6</w:t>
            </w:r>
            <w:r>
              <w:rPr>
                <w:sz w:val="27"/>
                <w:szCs w:val="27"/>
                <w:lang w:val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345D" w:rsidRDefault="006E39C3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Фінансове управління Гайсинської</w:t>
            </w:r>
            <w:r>
              <w:rPr>
                <w:sz w:val="27"/>
                <w:szCs w:val="27"/>
                <w:lang w:val="uk-UA" w:eastAsia="uk-UA"/>
              </w:rPr>
              <w:t xml:space="preserve">           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міської ради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6E39C3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</w:t>
            </w:r>
            <w:r w:rsidR="008A49C7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Надання фінансовому управлінню Гайсинської міської ради пропозицій до прогнозу місцевого бюджету</w:t>
            </w:r>
            <w:r w:rsidR="006E39C3">
              <w:rPr>
                <w:sz w:val="27"/>
                <w:szCs w:val="27"/>
                <w:lang w:val="uk-UA" w:eastAsia="uk-UA"/>
              </w:rPr>
              <w:t xml:space="preserve"> згідно із встановленими вимогами на 202</w:t>
            </w:r>
            <w:r w:rsidR="001223E9">
              <w:rPr>
                <w:sz w:val="27"/>
                <w:szCs w:val="27"/>
                <w:lang w:val="uk-UA" w:eastAsia="uk-UA"/>
              </w:rPr>
              <w:t>7</w:t>
            </w:r>
            <w:r w:rsidR="006E39C3">
              <w:rPr>
                <w:sz w:val="27"/>
                <w:szCs w:val="27"/>
                <w:lang w:val="uk-UA" w:eastAsia="uk-UA"/>
              </w:rPr>
              <w:t>-202</w:t>
            </w:r>
            <w:r w:rsidR="001223E9">
              <w:rPr>
                <w:sz w:val="27"/>
                <w:szCs w:val="27"/>
                <w:lang w:val="uk-UA" w:eastAsia="uk-UA"/>
              </w:rPr>
              <w:t>9</w:t>
            </w:r>
            <w:r w:rsidR="006E39C3">
              <w:rPr>
                <w:sz w:val="27"/>
                <w:szCs w:val="27"/>
                <w:lang w:val="uk-UA" w:eastAsia="uk-UA"/>
              </w:rPr>
              <w:t xml:space="preserve"> роки, аналітичні детальні розрахунки до них, пояснювальні записки з </w:t>
            </w:r>
            <w:proofErr w:type="spellStart"/>
            <w:r w:rsidR="00F90CA5">
              <w:rPr>
                <w:sz w:val="27"/>
                <w:szCs w:val="27"/>
                <w:lang w:val="uk-UA" w:eastAsia="uk-UA"/>
              </w:rPr>
              <w:t>обгрунтуванням</w:t>
            </w:r>
            <w:proofErr w:type="spellEnd"/>
            <w:r w:rsidR="00F90CA5">
              <w:rPr>
                <w:sz w:val="27"/>
                <w:szCs w:val="27"/>
                <w:lang w:val="uk-UA" w:eastAsia="uk-UA"/>
              </w:rPr>
              <w:t xml:space="preserve"> </w:t>
            </w:r>
            <w:r w:rsidR="006E39C3">
              <w:rPr>
                <w:sz w:val="27"/>
                <w:szCs w:val="27"/>
                <w:lang w:val="uk-UA" w:eastAsia="uk-UA"/>
              </w:rPr>
              <w:t xml:space="preserve"> необхідності врахування потреби в коштах на утримання установ, реалізацію програм та заходів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39C3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</w:t>
            </w:r>
            <w:r w:rsidR="00F90CA5">
              <w:rPr>
                <w:sz w:val="27"/>
                <w:szCs w:val="27"/>
                <w:lang w:val="uk-UA" w:eastAsia="uk-UA"/>
              </w:rPr>
              <w:t>15</w:t>
            </w:r>
            <w:r w:rsidR="006E39C3">
              <w:rPr>
                <w:sz w:val="27"/>
                <w:szCs w:val="27"/>
                <w:lang w:val="uk-UA" w:eastAsia="uk-UA"/>
              </w:rPr>
              <w:t xml:space="preserve"> липня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="006E39C3">
              <w:rPr>
                <w:sz w:val="27"/>
                <w:szCs w:val="27"/>
                <w:lang w:val="uk-UA" w:eastAsia="uk-UA"/>
              </w:rPr>
              <w:t xml:space="preserve"> </w:t>
            </w:r>
          </w:p>
          <w:p w:rsidR="008A49C7" w:rsidRPr="00CD54EE" w:rsidRDefault="006E39C3" w:rsidP="001223E9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 </w:t>
            </w:r>
            <w:r w:rsidR="008A49C7" w:rsidRPr="00CD54EE">
              <w:rPr>
                <w:sz w:val="27"/>
                <w:szCs w:val="27"/>
                <w:lang w:val="uk-UA" w:eastAsia="uk-UA"/>
              </w:rPr>
              <w:t>202</w:t>
            </w:r>
            <w:r w:rsidR="001223E9">
              <w:rPr>
                <w:sz w:val="27"/>
                <w:szCs w:val="27"/>
                <w:lang w:val="uk-UA" w:eastAsia="uk-UA"/>
              </w:rPr>
              <w:t>6</w:t>
            </w:r>
            <w:r w:rsidR="008A49C7"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Головні розпорядники бюджетних коштів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6E39C3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17</w:t>
            </w:r>
            <w:r w:rsidR="008A49C7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2D" w:rsidRPr="00CD54EE" w:rsidRDefault="008A49C7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Здійснення аналізу поданих головними</w:t>
            </w:r>
            <w:r w:rsidR="00D554CD">
              <w:rPr>
                <w:sz w:val="27"/>
                <w:szCs w:val="27"/>
                <w:lang w:val="uk-UA" w:eastAsia="uk-UA"/>
              </w:rPr>
              <w:t xml:space="preserve"> розпорядниками бюджетних</w:t>
            </w:r>
            <w:r w:rsidR="006E39C3">
              <w:rPr>
                <w:sz w:val="27"/>
                <w:szCs w:val="27"/>
                <w:lang w:val="uk-UA" w:eastAsia="uk-UA"/>
              </w:rPr>
              <w:t xml:space="preserve"> коштів</w:t>
            </w:r>
            <w:r w:rsidR="00D554CD">
              <w:rPr>
                <w:sz w:val="27"/>
                <w:szCs w:val="27"/>
                <w:lang w:val="uk-UA" w:eastAsia="uk-UA"/>
              </w:rPr>
              <w:t xml:space="preserve"> </w:t>
            </w:r>
            <w:r w:rsidRPr="00CD54EE">
              <w:rPr>
                <w:sz w:val="27"/>
                <w:szCs w:val="27"/>
                <w:lang w:val="uk-UA" w:eastAsia="uk-UA"/>
              </w:rPr>
              <w:t>пропозицій до прогнозу місцевого бюджету на відповідність доведеним орієнтовним граничним показникам видатків місцевого бюджету та наданн</w:t>
            </w:r>
            <w:r w:rsidR="00E2127E">
              <w:rPr>
                <w:sz w:val="27"/>
                <w:szCs w:val="27"/>
                <w:lang w:val="uk-UA" w:eastAsia="uk-UA"/>
              </w:rPr>
              <w:t>я кредитів з місцевого бюджету та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вимогам доведених інструкцій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6E39C3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Протягом 5 робочих днів з мом</w:t>
            </w:r>
            <w:r w:rsidR="004716F5">
              <w:rPr>
                <w:sz w:val="27"/>
                <w:szCs w:val="27"/>
                <w:lang w:val="uk-UA" w:eastAsia="uk-UA"/>
              </w:rPr>
              <w:t>енту отримання пропозицій до про</w:t>
            </w:r>
            <w:r>
              <w:rPr>
                <w:sz w:val="27"/>
                <w:szCs w:val="27"/>
                <w:lang w:val="uk-UA" w:eastAsia="uk-UA"/>
              </w:rPr>
              <w:t>гнозу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563D52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Фінансове управління Гайсинської</w:t>
            </w:r>
            <w:r>
              <w:rPr>
                <w:sz w:val="27"/>
                <w:szCs w:val="27"/>
                <w:lang w:val="uk-UA" w:eastAsia="uk-UA"/>
              </w:rPr>
              <w:t xml:space="preserve">           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міської ради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8A49C7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  <w:r w:rsidR="005A4F8C">
              <w:rPr>
                <w:sz w:val="28"/>
                <w:szCs w:val="28"/>
                <w:lang w:val="uk-UA" w:eastAsia="uk-UA"/>
              </w:rPr>
              <w:t>8</w:t>
            </w:r>
            <w:r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5A4F8C" w:rsidP="001223E9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Проведення узгоджувальних </w:t>
            </w:r>
            <w:r w:rsidR="008A49C7" w:rsidRPr="00CD54EE">
              <w:rPr>
                <w:sz w:val="27"/>
                <w:szCs w:val="27"/>
                <w:lang w:val="uk-UA" w:eastAsia="uk-UA"/>
              </w:rPr>
              <w:t xml:space="preserve">нарад з головними розпорядниками </w:t>
            </w:r>
            <w:r>
              <w:rPr>
                <w:sz w:val="27"/>
                <w:szCs w:val="27"/>
                <w:lang w:val="uk-UA" w:eastAsia="uk-UA"/>
              </w:rPr>
              <w:t>бюджетних коштів щодо погодження</w:t>
            </w:r>
            <w:r w:rsidR="008A49C7" w:rsidRPr="00CD54EE">
              <w:rPr>
                <w:sz w:val="27"/>
                <w:szCs w:val="27"/>
                <w:lang w:val="uk-UA" w:eastAsia="uk-UA"/>
              </w:rPr>
              <w:t xml:space="preserve"> показників прогнозу  бюджету Гайсинської міської територіальної громади 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1223E9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До 10 серпня 202</w:t>
            </w:r>
            <w:r w:rsidR="001223E9">
              <w:rPr>
                <w:sz w:val="27"/>
                <w:szCs w:val="27"/>
                <w:lang w:val="uk-UA" w:eastAsia="uk-UA"/>
              </w:rPr>
              <w:t>6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Фінансове управління  Гайсинської міської ради, головні розпорядники бюджетних коштів</w:t>
            </w:r>
          </w:p>
        </w:tc>
      </w:tr>
      <w:tr w:rsidR="00063B1D" w:rsidRPr="005A4F8C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F8C" w:rsidRDefault="005A4F8C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19.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F8C" w:rsidRDefault="005A4F8C" w:rsidP="00150B43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Надати інформацію щодо обсягу міжбюджетних трансфертів, передбачених для бюджету Гайсинської територіальної громади з інших місцевих бюджетів у прогно</w:t>
            </w:r>
            <w:r w:rsidR="00150B43">
              <w:rPr>
                <w:sz w:val="27"/>
                <w:szCs w:val="27"/>
                <w:lang w:val="uk-UA" w:eastAsia="uk-UA"/>
              </w:rPr>
              <w:t>зах відповідних бюджетів на 2027-2029</w:t>
            </w:r>
            <w:r>
              <w:rPr>
                <w:sz w:val="27"/>
                <w:szCs w:val="27"/>
                <w:lang w:val="uk-UA" w:eastAsia="uk-UA"/>
              </w:rPr>
              <w:t xml:space="preserve"> роки 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F8C" w:rsidRPr="00CD54EE" w:rsidRDefault="00F90CA5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 15 липня</w:t>
            </w:r>
            <w:r w:rsidR="00150B43">
              <w:rPr>
                <w:sz w:val="27"/>
                <w:szCs w:val="27"/>
                <w:lang w:val="uk-UA" w:eastAsia="uk-UA"/>
              </w:rPr>
              <w:t xml:space="preserve"> 2026</w:t>
            </w:r>
            <w:r w:rsidR="005A4F8C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F8C" w:rsidRPr="00CD54EE" w:rsidRDefault="005A4F8C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Виконавчі комітети сільських рад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8A49C7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  <w:r w:rsidR="005A4F8C">
              <w:rPr>
                <w:sz w:val="28"/>
                <w:szCs w:val="28"/>
                <w:lang w:val="uk-UA" w:eastAsia="uk-UA"/>
              </w:rPr>
              <w:t>0</w:t>
            </w:r>
            <w:r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Default="005A4F8C" w:rsidP="00150B43">
            <w:pPr>
              <w:spacing w:before="100" w:beforeAutospacing="1" w:after="100" w:afterAutospacing="1"/>
              <w:jc w:val="both"/>
              <w:rPr>
                <w:color w:val="000000" w:themeColor="text1"/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Забезпечити д</w:t>
            </w:r>
            <w:r w:rsidR="008A49C7" w:rsidRPr="00CD54EE">
              <w:rPr>
                <w:sz w:val="27"/>
                <w:szCs w:val="27"/>
                <w:lang w:val="uk-UA" w:eastAsia="uk-UA"/>
              </w:rPr>
              <w:t xml:space="preserve">оопрацювання прогнозу бюджету міської  територіальної громади за результатами проведених погоджувальних нарад та інформації, </w:t>
            </w:r>
            <w:r>
              <w:rPr>
                <w:color w:val="000000" w:themeColor="text1"/>
                <w:sz w:val="27"/>
                <w:szCs w:val="27"/>
                <w:lang w:val="uk-UA" w:eastAsia="uk-UA"/>
              </w:rPr>
              <w:t xml:space="preserve">отриманої </w:t>
            </w:r>
            <w:r w:rsidR="00D1116B">
              <w:rPr>
                <w:color w:val="000000" w:themeColor="text1"/>
                <w:sz w:val="27"/>
                <w:szCs w:val="27"/>
                <w:lang w:val="uk-UA" w:eastAsia="uk-UA"/>
              </w:rPr>
              <w:t>від структурних підрозділів Гайсинської міської територіальної громади.</w:t>
            </w:r>
          </w:p>
          <w:p w:rsidR="0051332D" w:rsidRDefault="0051332D" w:rsidP="00150B43">
            <w:pPr>
              <w:spacing w:before="100" w:beforeAutospacing="1" w:after="100" w:afterAutospacing="1"/>
              <w:jc w:val="both"/>
              <w:rPr>
                <w:color w:val="000000" w:themeColor="text1"/>
                <w:sz w:val="27"/>
                <w:szCs w:val="27"/>
                <w:lang w:val="uk-UA" w:eastAsia="uk-UA"/>
              </w:rPr>
            </w:pPr>
          </w:p>
          <w:p w:rsidR="0051332D" w:rsidRDefault="0051332D" w:rsidP="00150B43">
            <w:pPr>
              <w:spacing w:before="100" w:beforeAutospacing="1" w:after="100" w:afterAutospacing="1"/>
              <w:jc w:val="both"/>
              <w:rPr>
                <w:color w:val="000000" w:themeColor="text1"/>
                <w:sz w:val="27"/>
                <w:szCs w:val="27"/>
                <w:lang w:val="uk-UA" w:eastAsia="uk-UA"/>
              </w:rPr>
            </w:pPr>
          </w:p>
          <w:p w:rsidR="0051332D" w:rsidRPr="00CD54EE" w:rsidRDefault="0051332D" w:rsidP="00150B43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150B43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До 12 серпня 202</w:t>
            </w:r>
            <w:r w:rsidR="00150B43">
              <w:rPr>
                <w:sz w:val="27"/>
                <w:szCs w:val="27"/>
                <w:lang w:val="uk-UA" w:eastAsia="uk-UA"/>
              </w:rPr>
              <w:t>6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>
              <w:rPr>
                <w:sz w:val="27"/>
                <w:szCs w:val="27"/>
                <w:lang w:val="uk-UA" w:eastAsia="uk-UA"/>
              </w:rPr>
              <w:t xml:space="preserve"> 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63B1D" w:rsidRPr="0051332D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D1116B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2</w:t>
            </w:r>
            <w:r w:rsidR="008A49C7">
              <w:rPr>
                <w:sz w:val="28"/>
                <w:szCs w:val="28"/>
                <w:lang w:val="uk-UA" w:eastAsia="uk-UA"/>
              </w:rPr>
              <w:t>1</w:t>
            </w:r>
            <w:r w:rsidR="008A49C7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CA5" w:rsidRDefault="008A49C7" w:rsidP="00150B43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Подання </w:t>
            </w:r>
            <w:r w:rsidR="00F90CA5">
              <w:rPr>
                <w:sz w:val="27"/>
                <w:szCs w:val="27"/>
                <w:lang w:val="uk-UA" w:eastAsia="uk-UA"/>
              </w:rPr>
              <w:t>на розгляд та схвалення до виконавчого комітету гайсинської міської ради;</w:t>
            </w:r>
          </w:p>
          <w:p w:rsidR="00F90CA5" w:rsidRDefault="008A49C7" w:rsidP="00150B43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553" w:hanging="193"/>
              <w:jc w:val="both"/>
              <w:rPr>
                <w:sz w:val="27"/>
                <w:szCs w:val="27"/>
                <w:lang w:val="uk-UA" w:eastAsia="uk-UA"/>
              </w:rPr>
            </w:pPr>
            <w:r w:rsidRPr="00F90CA5">
              <w:rPr>
                <w:sz w:val="27"/>
                <w:szCs w:val="27"/>
                <w:lang w:val="uk-UA" w:eastAsia="uk-UA"/>
              </w:rPr>
              <w:t>прогнозу бюджету Гайсинської міської територіальної громади</w:t>
            </w:r>
            <w:r w:rsidR="00F90CA5">
              <w:rPr>
                <w:sz w:val="27"/>
                <w:szCs w:val="27"/>
                <w:lang w:val="uk-UA" w:eastAsia="uk-UA"/>
              </w:rPr>
              <w:t xml:space="preserve"> на 202</w:t>
            </w:r>
            <w:r w:rsidR="00150B43">
              <w:rPr>
                <w:sz w:val="27"/>
                <w:szCs w:val="27"/>
                <w:lang w:val="uk-UA" w:eastAsia="uk-UA"/>
              </w:rPr>
              <w:t>7</w:t>
            </w:r>
            <w:r w:rsidR="00F90CA5">
              <w:rPr>
                <w:sz w:val="27"/>
                <w:szCs w:val="27"/>
                <w:lang w:val="uk-UA" w:eastAsia="uk-UA"/>
              </w:rPr>
              <w:t>-202</w:t>
            </w:r>
            <w:r w:rsidR="00150B43">
              <w:rPr>
                <w:sz w:val="27"/>
                <w:szCs w:val="27"/>
                <w:lang w:val="uk-UA" w:eastAsia="uk-UA"/>
              </w:rPr>
              <w:t>9</w:t>
            </w:r>
            <w:r w:rsidR="00F90CA5">
              <w:rPr>
                <w:sz w:val="27"/>
                <w:szCs w:val="27"/>
                <w:lang w:val="uk-UA" w:eastAsia="uk-UA"/>
              </w:rPr>
              <w:t xml:space="preserve"> роки;</w:t>
            </w:r>
          </w:p>
          <w:p w:rsidR="008A49C7" w:rsidRPr="00F90CA5" w:rsidRDefault="00D1116B" w:rsidP="00150B43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553" w:hanging="193"/>
              <w:jc w:val="both"/>
              <w:rPr>
                <w:sz w:val="27"/>
                <w:szCs w:val="27"/>
                <w:lang w:val="uk-UA" w:eastAsia="uk-UA"/>
              </w:rPr>
            </w:pPr>
            <w:r w:rsidRPr="00F90CA5">
              <w:rPr>
                <w:sz w:val="27"/>
                <w:szCs w:val="27"/>
                <w:lang w:val="uk-UA" w:eastAsia="uk-UA"/>
              </w:rPr>
              <w:t xml:space="preserve"> середньостроковий план пріоритетних публічних інвестицій Гайсинської\ територіальної громади</w:t>
            </w:r>
            <w:r w:rsidR="008A49C7" w:rsidRPr="00F90CA5">
              <w:rPr>
                <w:sz w:val="27"/>
                <w:szCs w:val="27"/>
                <w:lang w:val="uk-UA" w:eastAsia="uk-UA"/>
              </w:rPr>
              <w:t xml:space="preserve"> до виконавчого комітету Гайсинської міської ради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150B43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До 15 серпня 202</w:t>
            </w:r>
            <w:r w:rsidR="00150B43">
              <w:rPr>
                <w:sz w:val="27"/>
                <w:szCs w:val="27"/>
                <w:lang w:val="uk-UA" w:eastAsia="uk-UA"/>
              </w:rPr>
              <w:t>6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>
              <w:rPr>
                <w:sz w:val="27"/>
                <w:szCs w:val="27"/>
                <w:lang w:val="uk-UA" w:eastAsia="uk-UA"/>
              </w:rPr>
              <w:t xml:space="preserve">             </w:t>
            </w:r>
            <w:r w:rsidRPr="00CD54EE">
              <w:rPr>
                <w:sz w:val="27"/>
                <w:szCs w:val="27"/>
                <w:lang w:val="uk-UA" w:eastAsia="uk-UA"/>
              </w:rPr>
              <w:t>м</w:t>
            </w:r>
            <w:r w:rsidR="00D1116B">
              <w:rPr>
                <w:sz w:val="27"/>
                <w:szCs w:val="27"/>
                <w:lang w:val="uk-UA" w:eastAsia="uk-UA"/>
              </w:rPr>
              <w:t>іської ради , Відділ економіки, інвестицій, регуляторної діяльності та агропромислового розвитку</w:t>
            </w:r>
            <w:r w:rsidR="00D1116B"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="00D1116B">
              <w:rPr>
                <w:sz w:val="27"/>
                <w:szCs w:val="27"/>
                <w:lang w:val="uk-UA" w:eastAsia="uk-UA"/>
              </w:rPr>
              <w:t>м</w:t>
            </w:r>
            <w:r w:rsidRPr="00CD54EE">
              <w:rPr>
                <w:sz w:val="27"/>
                <w:szCs w:val="27"/>
                <w:lang w:val="uk-UA" w:eastAsia="uk-UA"/>
              </w:rPr>
              <w:t>іської ради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063B1D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22</w:t>
            </w:r>
            <w:r w:rsidR="008A49C7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CA5" w:rsidRDefault="00063B1D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Забезпечити р</w:t>
            </w:r>
            <w:r w:rsidR="008A49C7" w:rsidRPr="00CD54EE">
              <w:rPr>
                <w:sz w:val="27"/>
                <w:szCs w:val="27"/>
                <w:lang w:val="uk-UA" w:eastAsia="uk-UA"/>
              </w:rPr>
              <w:t>озгляд та схвалення</w:t>
            </w:r>
            <w:r w:rsidR="00F90CA5">
              <w:rPr>
                <w:sz w:val="27"/>
                <w:szCs w:val="27"/>
                <w:lang w:val="uk-UA" w:eastAsia="uk-UA"/>
              </w:rPr>
              <w:t>:</w:t>
            </w:r>
          </w:p>
          <w:p w:rsidR="00F90CA5" w:rsidRDefault="008A49C7" w:rsidP="00150B43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F90CA5">
              <w:rPr>
                <w:sz w:val="27"/>
                <w:szCs w:val="27"/>
                <w:lang w:val="uk-UA" w:eastAsia="uk-UA"/>
              </w:rPr>
              <w:t xml:space="preserve">прогнозу бюджету Гайсинської міської </w:t>
            </w:r>
            <w:r w:rsidR="00F90CA5" w:rsidRPr="00F90CA5">
              <w:rPr>
                <w:sz w:val="27"/>
                <w:szCs w:val="27"/>
                <w:lang w:val="uk-UA" w:eastAsia="uk-UA"/>
              </w:rPr>
              <w:t xml:space="preserve">      </w:t>
            </w:r>
            <w:r w:rsidRPr="00F90CA5">
              <w:rPr>
                <w:sz w:val="27"/>
                <w:szCs w:val="27"/>
                <w:lang w:val="uk-UA" w:eastAsia="uk-UA"/>
              </w:rPr>
              <w:t xml:space="preserve">територіальної громади  </w:t>
            </w:r>
            <w:r w:rsidR="00150B43">
              <w:rPr>
                <w:sz w:val="27"/>
                <w:szCs w:val="27"/>
                <w:lang w:val="uk-UA" w:eastAsia="uk-UA"/>
              </w:rPr>
              <w:t>на 2027</w:t>
            </w:r>
            <w:r w:rsidR="00F90CA5" w:rsidRPr="00F90CA5">
              <w:rPr>
                <w:sz w:val="27"/>
                <w:szCs w:val="27"/>
                <w:lang w:val="uk-UA" w:eastAsia="uk-UA"/>
              </w:rPr>
              <w:t>-202</w:t>
            </w:r>
            <w:r w:rsidR="00150B43">
              <w:rPr>
                <w:sz w:val="27"/>
                <w:szCs w:val="27"/>
                <w:lang w:val="uk-UA" w:eastAsia="uk-UA"/>
              </w:rPr>
              <w:t>9</w:t>
            </w:r>
            <w:r w:rsidR="00F90CA5" w:rsidRPr="00F90CA5">
              <w:rPr>
                <w:sz w:val="27"/>
                <w:szCs w:val="27"/>
                <w:lang w:val="uk-UA" w:eastAsia="uk-UA"/>
              </w:rPr>
              <w:t xml:space="preserve"> роки </w:t>
            </w:r>
          </w:p>
          <w:p w:rsidR="008A49C7" w:rsidRPr="00F90CA5" w:rsidRDefault="00063B1D" w:rsidP="00150B43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F90CA5">
              <w:rPr>
                <w:sz w:val="27"/>
                <w:szCs w:val="27"/>
                <w:lang w:val="uk-UA" w:eastAsia="uk-UA"/>
              </w:rPr>
              <w:t>затвердження середньострокового плану пріоритетних публічних інвестицій громади.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</w:t>
            </w:r>
            <w:r>
              <w:rPr>
                <w:sz w:val="27"/>
                <w:szCs w:val="27"/>
                <w:lang w:val="uk-UA" w:eastAsia="uk-UA"/>
              </w:rPr>
              <w:t>0</w:t>
            </w:r>
            <w:r w:rsidRPr="00CD54EE">
              <w:rPr>
                <w:sz w:val="27"/>
                <w:szCs w:val="27"/>
                <w:lang w:val="uk-UA" w:eastAsia="uk-UA"/>
              </w:rPr>
              <w:t>1 вересня</w:t>
            </w:r>
          </w:p>
          <w:p w:rsidR="008A49C7" w:rsidRPr="00CD54EE" w:rsidRDefault="008A49C7" w:rsidP="00150B43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202</w:t>
            </w:r>
            <w:r w:rsidR="00150B43">
              <w:rPr>
                <w:sz w:val="27"/>
                <w:szCs w:val="27"/>
                <w:lang w:val="uk-UA" w:eastAsia="uk-UA"/>
              </w:rPr>
              <w:t>6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Виконавчий  комітет Гайсинської міської ради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063B1D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23</w:t>
            </w:r>
            <w:r w:rsidR="008A49C7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150B43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Подання прогнозу бюджету Гайсинської  міської територіальної громади разом із фінансово-економічним обґрунтуванням до Гайсинської міської ради для розгляду в порядку, визначеному радою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У п’ятиденний термін після схвалення рішення</w:t>
            </w:r>
            <w:r w:rsidR="00063B1D">
              <w:rPr>
                <w:sz w:val="27"/>
                <w:szCs w:val="27"/>
                <w:lang w:val="uk-UA" w:eastAsia="uk-UA"/>
              </w:rPr>
              <w:t>м виконавчого комітету</w:t>
            </w:r>
          </w:p>
          <w:p w:rsidR="0051332D" w:rsidRPr="00CD54EE" w:rsidRDefault="0051332D" w:rsidP="008A49C7">
            <w:pPr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Виконавчий  комітет Гайсинської міської ради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063B1D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</w:t>
            </w:r>
            <w:r w:rsidR="008A49C7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150B43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Супровід розгляду питання щодо прогнозу бюджету на засіданні постійної комісії Гайсинської міської ради в порядку, визначеному радою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За регламентом ради 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color w:val="000000" w:themeColor="text1"/>
                <w:sz w:val="27"/>
                <w:szCs w:val="27"/>
                <w:lang w:val="uk-UA" w:eastAsia="uk-UA"/>
              </w:rPr>
              <w:t>Головні розпорядники бюджетних коштів</w:t>
            </w:r>
            <w:r>
              <w:rPr>
                <w:color w:val="000000" w:themeColor="text1"/>
                <w:sz w:val="27"/>
                <w:szCs w:val="27"/>
                <w:lang w:val="uk-UA" w:eastAsia="uk-UA"/>
              </w:rPr>
              <w:t xml:space="preserve">, </w:t>
            </w:r>
            <w:r w:rsidRPr="00CD54EE">
              <w:rPr>
                <w:sz w:val="27"/>
                <w:szCs w:val="27"/>
                <w:lang w:val="uk-UA" w:eastAsia="uk-UA"/>
              </w:rPr>
              <w:t>Фінансове управління  Гайсинської міської ради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3B1D" w:rsidRDefault="00063B1D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25.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3B1D" w:rsidRPr="00CD54EE" w:rsidRDefault="00063B1D" w:rsidP="00150B43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Оприлюднити прогноз обласного бюджету на 202</w:t>
            </w:r>
            <w:r w:rsidR="00150B43">
              <w:rPr>
                <w:sz w:val="27"/>
                <w:szCs w:val="27"/>
                <w:lang w:val="uk-UA" w:eastAsia="uk-UA"/>
              </w:rPr>
              <w:t>7</w:t>
            </w:r>
            <w:r>
              <w:rPr>
                <w:sz w:val="27"/>
                <w:szCs w:val="27"/>
                <w:lang w:val="uk-UA" w:eastAsia="uk-UA"/>
              </w:rPr>
              <w:t>-202</w:t>
            </w:r>
            <w:r w:rsidR="00150B43">
              <w:rPr>
                <w:sz w:val="27"/>
                <w:szCs w:val="27"/>
                <w:lang w:val="uk-UA" w:eastAsia="uk-UA"/>
              </w:rPr>
              <w:t>9</w:t>
            </w:r>
            <w:r>
              <w:rPr>
                <w:sz w:val="27"/>
                <w:szCs w:val="27"/>
                <w:lang w:val="uk-UA" w:eastAsia="uk-UA"/>
              </w:rPr>
              <w:t xml:space="preserve"> роки на веб-сайті Гайсинської міської територіальної громади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3B1D" w:rsidRPr="00CD54EE" w:rsidRDefault="00063B1D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У п’ятиденний</w:t>
            </w:r>
            <w:r>
              <w:rPr>
                <w:sz w:val="27"/>
                <w:szCs w:val="27"/>
                <w:lang w:val="uk-UA" w:eastAsia="uk-UA"/>
              </w:rPr>
              <w:t xml:space="preserve"> термін після схвалення прогнозу міського бюджету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3B1D" w:rsidRPr="00CD54EE" w:rsidRDefault="00063B1D" w:rsidP="008A49C7">
            <w:pPr>
              <w:spacing w:before="100" w:beforeAutospacing="1" w:after="100" w:afterAutospacing="1"/>
              <w:rPr>
                <w:color w:val="000000" w:themeColor="text1"/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Виконавчий  комітет Гайсинської міської ради</w:t>
            </w:r>
          </w:p>
        </w:tc>
      </w:tr>
      <w:tr w:rsidR="00063B1D" w:rsidRPr="006B4E56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3B1D" w:rsidRDefault="00063B1D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26.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3B1D" w:rsidRDefault="00063B1D" w:rsidP="00150B43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Схвалений прогноз бюджету Гайсинської міської територіальної громади на 202</w:t>
            </w:r>
            <w:r w:rsidR="00150B43">
              <w:rPr>
                <w:sz w:val="27"/>
                <w:szCs w:val="27"/>
                <w:lang w:val="uk-UA" w:eastAsia="uk-UA"/>
              </w:rPr>
              <w:t>7</w:t>
            </w:r>
            <w:r>
              <w:rPr>
                <w:sz w:val="27"/>
                <w:szCs w:val="27"/>
                <w:lang w:val="uk-UA" w:eastAsia="uk-UA"/>
              </w:rPr>
              <w:t>-202</w:t>
            </w:r>
            <w:r w:rsidR="00150B43">
              <w:rPr>
                <w:sz w:val="27"/>
                <w:szCs w:val="27"/>
                <w:lang w:val="uk-UA" w:eastAsia="uk-UA"/>
              </w:rPr>
              <w:t>9</w:t>
            </w:r>
            <w:r>
              <w:rPr>
                <w:sz w:val="27"/>
                <w:szCs w:val="27"/>
                <w:lang w:val="uk-UA" w:eastAsia="uk-UA"/>
              </w:rPr>
              <w:t xml:space="preserve"> роки подати з використанням автоматизованої інформаційно-аналітичної системи М</w:t>
            </w:r>
            <w:r w:rsidR="006B4E56">
              <w:rPr>
                <w:sz w:val="27"/>
                <w:szCs w:val="27"/>
                <w:lang w:val="uk-UA" w:eastAsia="uk-UA"/>
              </w:rPr>
              <w:t>і</w:t>
            </w:r>
            <w:r>
              <w:rPr>
                <w:sz w:val="27"/>
                <w:szCs w:val="27"/>
                <w:lang w:val="uk-UA" w:eastAsia="uk-UA"/>
              </w:rPr>
              <w:t xml:space="preserve">ністерства фінансів України для </w:t>
            </w:r>
            <w:r w:rsidR="006B4E56">
              <w:rPr>
                <w:sz w:val="27"/>
                <w:szCs w:val="27"/>
                <w:lang w:val="uk-UA" w:eastAsia="uk-UA"/>
              </w:rPr>
              <w:t>зведення показників місцевих бюджетів на середньостроковий  період.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3B1D" w:rsidRDefault="006B4E56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У п’ятиденний</w:t>
            </w:r>
            <w:r>
              <w:rPr>
                <w:sz w:val="27"/>
                <w:szCs w:val="27"/>
                <w:lang w:val="uk-UA" w:eastAsia="uk-UA"/>
              </w:rPr>
              <w:t xml:space="preserve"> термін після схвалення прогнозу міського бюджету</w:t>
            </w:r>
          </w:p>
          <w:p w:rsidR="0051332D" w:rsidRDefault="0051332D" w:rsidP="008A49C7">
            <w:pPr>
              <w:rPr>
                <w:sz w:val="27"/>
                <w:szCs w:val="27"/>
                <w:lang w:val="uk-UA" w:eastAsia="uk-UA"/>
              </w:rPr>
            </w:pPr>
          </w:p>
          <w:p w:rsidR="0051332D" w:rsidRDefault="0051332D" w:rsidP="008A49C7">
            <w:pPr>
              <w:rPr>
                <w:sz w:val="27"/>
                <w:szCs w:val="27"/>
                <w:lang w:val="uk-UA" w:eastAsia="uk-UA"/>
              </w:rPr>
            </w:pPr>
          </w:p>
          <w:p w:rsidR="0051332D" w:rsidRDefault="0051332D" w:rsidP="008A49C7">
            <w:pPr>
              <w:rPr>
                <w:sz w:val="27"/>
                <w:szCs w:val="27"/>
                <w:lang w:val="uk-UA" w:eastAsia="uk-UA"/>
              </w:rPr>
            </w:pPr>
          </w:p>
          <w:p w:rsidR="0051332D" w:rsidRPr="00CD54EE" w:rsidRDefault="0051332D" w:rsidP="008A49C7">
            <w:pPr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3B1D" w:rsidRPr="00CD54EE" w:rsidRDefault="006B4E56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>
              <w:rPr>
                <w:sz w:val="27"/>
                <w:szCs w:val="27"/>
                <w:lang w:val="uk-UA" w:eastAsia="uk-UA"/>
              </w:rPr>
              <w:t xml:space="preserve"> 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6B4E56" w:rsidRPr="0051332D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4E56" w:rsidRDefault="006B4E56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 xml:space="preserve">27. 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4E56" w:rsidRDefault="006B4E56" w:rsidP="00150B43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На основі затвердженого середньострокового плану пріоритетних публічних інвестицій забезпечити формування єдиного </w:t>
            </w:r>
            <w:proofErr w:type="spellStart"/>
            <w:r>
              <w:rPr>
                <w:sz w:val="27"/>
                <w:szCs w:val="27"/>
                <w:lang w:val="uk-UA" w:eastAsia="uk-UA"/>
              </w:rPr>
              <w:t>проєктного</w:t>
            </w:r>
            <w:proofErr w:type="spellEnd"/>
            <w:r>
              <w:rPr>
                <w:sz w:val="27"/>
                <w:szCs w:val="27"/>
                <w:lang w:val="uk-UA" w:eastAsia="uk-UA"/>
              </w:rPr>
              <w:t xml:space="preserve"> портфелю публічних інвестицій з використанням  Єдиної інформаційної системи управління публічними інвестиціями, схвалити його і надати комісії з питань розподілу публічних інвестицій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4E56" w:rsidRPr="00CD54EE" w:rsidRDefault="006B4E56" w:rsidP="00150B43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 1 жовтня  202</w:t>
            </w:r>
            <w:r w:rsidR="00150B43">
              <w:rPr>
                <w:sz w:val="27"/>
                <w:szCs w:val="27"/>
                <w:lang w:val="uk-UA" w:eastAsia="uk-UA"/>
              </w:rPr>
              <w:t>6</w:t>
            </w:r>
            <w:r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4E56" w:rsidRPr="00CD54EE" w:rsidRDefault="006B4E56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Відділ економіки, інвестицій, регуляторної діяльності та агропромислового розвитку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>
              <w:rPr>
                <w:sz w:val="27"/>
                <w:szCs w:val="27"/>
                <w:lang w:val="uk-UA" w:eastAsia="uk-UA"/>
              </w:rPr>
              <w:t>м</w:t>
            </w:r>
            <w:r w:rsidRPr="00CD54EE">
              <w:rPr>
                <w:sz w:val="27"/>
                <w:szCs w:val="27"/>
                <w:lang w:val="uk-UA" w:eastAsia="uk-UA"/>
              </w:rPr>
              <w:t>іської ради</w:t>
            </w:r>
            <w:r>
              <w:rPr>
                <w:sz w:val="27"/>
                <w:szCs w:val="27"/>
                <w:lang w:val="uk-UA" w:eastAsia="uk-UA"/>
              </w:rPr>
              <w:t>, інвестиційна рада Гайсинської міської ради</w:t>
            </w:r>
          </w:p>
        </w:tc>
      </w:tr>
      <w:tr w:rsidR="00D32878" w:rsidRPr="0051332D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878" w:rsidRDefault="00D32878" w:rsidP="00D3287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28.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878" w:rsidRDefault="00D32878" w:rsidP="00150B43">
            <w:pPr>
              <w:spacing w:before="100" w:beforeAutospacing="1" w:after="100" w:afterAutospacing="1"/>
              <w:jc w:val="both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Забезпечити розгляд та схвалення переліку публічних інвестиційних </w:t>
            </w:r>
            <w:proofErr w:type="spellStart"/>
            <w:r>
              <w:rPr>
                <w:sz w:val="27"/>
                <w:szCs w:val="27"/>
                <w:lang w:val="uk-UA" w:eastAsia="uk-UA"/>
              </w:rPr>
              <w:t>проєктів</w:t>
            </w:r>
            <w:proofErr w:type="spellEnd"/>
            <w:r>
              <w:rPr>
                <w:sz w:val="27"/>
                <w:szCs w:val="27"/>
                <w:lang w:val="uk-UA" w:eastAsia="uk-UA"/>
              </w:rPr>
              <w:t xml:space="preserve"> та програм публічних інвестицій та здійснити розподіл публічних інвестицій на їх </w:t>
            </w:r>
            <w:r w:rsidR="00150B43">
              <w:rPr>
                <w:sz w:val="27"/>
                <w:szCs w:val="27"/>
                <w:lang w:val="uk-UA" w:eastAsia="uk-UA"/>
              </w:rPr>
              <w:t>підготовку та реалізацію на 2027-2029</w:t>
            </w:r>
            <w:r>
              <w:rPr>
                <w:sz w:val="27"/>
                <w:szCs w:val="27"/>
                <w:lang w:val="uk-UA" w:eastAsia="uk-UA"/>
              </w:rPr>
              <w:t xml:space="preserve"> роки в розрізі джерел і механізмів фінансового забезпечення 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878" w:rsidRDefault="00150B43" w:rsidP="00D32878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 15 жовтня 2026</w:t>
            </w:r>
            <w:r w:rsidR="00F90CA5">
              <w:rPr>
                <w:sz w:val="27"/>
                <w:szCs w:val="27"/>
                <w:lang w:val="uk-UA" w:eastAsia="uk-UA"/>
              </w:rPr>
              <w:t xml:space="preserve"> ро</w:t>
            </w:r>
            <w:r w:rsidR="00D32878">
              <w:rPr>
                <w:sz w:val="27"/>
                <w:szCs w:val="27"/>
                <w:lang w:val="uk-UA" w:eastAsia="uk-UA"/>
              </w:rPr>
              <w:t>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878" w:rsidRDefault="00D32878" w:rsidP="00D32878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>
              <w:rPr>
                <w:sz w:val="27"/>
                <w:szCs w:val="27"/>
                <w:lang w:val="uk-UA" w:eastAsia="uk-UA"/>
              </w:rPr>
              <w:t xml:space="preserve"> 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  <w:r>
              <w:rPr>
                <w:sz w:val="27"/>
                <w:szCs w:val="27"/>
                <w:lang w:val="uk-UA" w:eastAsia="uk-UA"/>
              </w:rPr>
              <w:t>,</w:t>
            </w:r>
          </w:p>
          <w:p w:rsidR="00D32878" w:rsidRDefault="00D32878" w:rsidP="00D32878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Відділ економіки, інвестицій, регуляторної діяльності та агропромислового розвитку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>
              <w:rPr>
                <w:sz w:val="27"/>
                <w:szCs w:val="27"/>
                <w:lang w:val="uk-UA" w:eastAsia="uk-UA"/>
              </w:rPr>
              <w:t>м</w:t>
            </w:r>
            <w:r w:rsidRPr="00CD54EE">
              <w:rPr>
                <w:sz w:val="27"/>
                <w:szCs w:val="27"/>
                <w:lang w:val="uk-UA" w:eastAsia="uk-UA"/>
              </w:rPr>
              <w:t>іської ради</w:t>
            </w:r>
            <w:r>
              <w:rPr>
                <w:sz w:val="27"/>
                <w:szCs w:val="27"/>
                <w:lang w:val="uk-UA" w:eastAsia="uk-UA"/>
              </w:rPr>
              <w:t>,  комісія з питань розподілу публічних інвестицій  Гайсинської міської ради</w:t>
            </w:r>
          </w:p>
        </w:tc>
      </w:tr>
    </w:tbl>
    <w:p w:rsidR="0051332D" w:rsidRDefault="0051332D" w:rsidP="00BA71A3">
      <w:pPr>
        <w:rPr>
          <w:b/>
          <w:sz w:val="28"/>
          <w:szCs w:val="28"/>
          <w:lang w:val="uk-UA"/>
        </w:rPr>
      </w:pPr>
    </w:p>
    <w:p w:rsidR="00BA71A3" w:rsidRPr="00595AB5" w:rsidRDefault="0051332D" w:rsidP="00BA71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BA71A3" w:rsidRPr="00595AB5">
        <w:rPr>
          <w:b/>
          <w:sz w:val="28"/>
          <w:szCs w:val="28"/>
          <w:lang w:val="uk-UA"/>
        </w:rPr>
        <w:t xml:space="preserve">виконавчого  комітету                        </w:t>
      </w:r>
      <w:r w:rsidR="003F44EC" w:rsidRPr="00595AB5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А.П.</w:t>
      </w:r>
      <w:proofErr w:type="spellStart"/>
      <w:r>
        <w:rPr>
          <w:b/>
          <w:sz w:val="28"/>
          <w:szCs w:val="28"/>
          <w:lang w:val="uk-UA"/>
        </w:rPr>
        <w:t>Філімонов</w:t>
      </w:r>
      <w:proofErr w:type="spellEnd"/>
    </w:p>
    <w:sectPr w:rsidR="00BA71A3" w:rsidRPr="00595AB5" w:rsidSect="0051332D"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A65862"/>
    <w:rsid w:val="00001703"/>
    <w:rsid w:val="000110D4"/>
    <w:rsid w:val="00012CB4"/>
    <w:rsid w:val="000137E5"/>
    <w:rsid w:val="0002666F"/>
    <w:rsid w:val="00031667"/>
    <w:rsid w:val="00040627"/>
    <w:rsid w:val="000416D0"/>
    <w:rsid w:val="0004595C"/>
    <w:rsid w:val="000518BF"/>
    <w:rsid w:val="00063B1D"/>
    <w:rsid w:val="000719BA"/>
    <w:rsid w:val="000749D1"/>
    <w:rsid w:val="0009583B"/>
    <w:rsid w:val="00095D8F"/>
    <w:rsid w:val="000E3B93"/>
    <w:rsid w:val="000E75D3"/>
    <w:rsid w:val="000F2FA5"/>
    <w:rsid w:val="0010190D"/>
    <w:rsid w:val="00111553"/>
    <w:rsid w:val="0012176C"/>
    <w:rsid w:val="001223E9"/>
    <w:rsid w:val="00150B43"/>
    <w:rsid w:val="00156A58"/>
    <w:rsid w:val="00177DC4"/>
    <w:rsid w:val="00184FE4"/>
    <w:rsid w:val="001855A8"/>
    <w:rsid w:val="00194D7F"/>
    <w:rsid w:val="001A2714"/>
    <w:rsid w:val="001A7861"/>
    <w:rsid w:val="001B2B6D"/>
    <w:rsid w:val="001B3BD1"/>
    <w:rsid w:val="001C4922"/>
    <w:rsid w:val="001C78EB"/>
    <w:rsid w:val="001D0A1C"/>
    <w:rsid w:val="001D425B"/>
    <w:rsid w:val="001F3038"/>
    <w:rsid w:val="00204352"/>
    <w:rsid w:val="00207D73"/>
    <w:rsid w:val="00215230"/>
    <w:rsid w:val="00217A98"/>
    <w:rsid w:val="00231A1E"/>
    <w:rsid w:val="002355EF"/>
    <w:rsid w:val="00237BAF"/>
    <w:rsid w:val="00246570"/>
    <w:rsid w:val="00247961"/>
    <w:rsid w:val="00255342"/>
    <w:rsid w:val="00262163"/>
    <w:rsid w:val="0026426A"/>
    <w:rsid w:val="00282675"/>
    <w:rsid w:val="00293B67"/>
    <w:rsid w:val="00296CF5"/>
    <w:rsid w:val="002A3636"/>
    <w:rsid w:val="002C1766"/>
    <w:rsid w:val="002C6C72"/>
    <w:rsid w:val="002D360E"/>
    <w:rsid w:val="002E3942"/>
    <w:rsid w:val="002E4F2A"/>
    <w:rsid w:val="002E77E2"/>
    <w:rsid w:val="003044B8"/>
    <w:rsid w:val="0031330C"/>
    <w:rsid w:val="00332849"/>
    <w:rsid w:val="00333E0A"/>
    <w:rsid w:val="00335CE1"/>
    <w:rsid w:val="0034177A"/>
    <w:rsid w:val="00371802"/>
    <w:rsid w:val="00376736"/>
    <w:rsid w:val="0038495D"/>
    <w:rsid w:val="0039731F"/>
    <w:rsid w:val="00397E8D"/>
    <w:rsid w:val="003C2E6C"/>
    <w:rsid w:val="003E3642"/>
    <w:rsid w:val="003F26D0"/>
    <w:rsid w:val="003F3046"/>
    <w:rsid w:val="003F44EC"/>
    <w:rsid w:val="00415548"/>
    <w:rsid w:val="004162EB"/>
    <w:rsid w:val="004163F1"/>
    <w:rsid w:val="0044618C"/>
    <w:rsid w:val="00466CE3"/>
    <w:rsid w:val="004716F5"/>
    <w:rsid w:val="004C0A9E"/>
    <w:rsid w:val="004C1766"/>
    <w:rsid w:val="004C2E08"/>
    <w:rsid w:val="004C35FB"/>
    <w:rsid w:val="004E30EB"/>
    <w:rsid w:val="004F4F8D"/>
    <w:rsid w:val="00503B5B"/>
    <w:rsid w:val="00511154"/>
    <w:rsid w:val="0051332D"/>
    <w:rsid w:val="0052273B"/>
    <w:rsid w:val="00522D56"/>
    <w:rsid w:val="0052326D"/>
    <w:rsid w:val="00524A6A"/>
    <w:rsid w:val="005255F3"/>
    <w:rsid w:val="00541AAA"/>
    <w:rsid w:val="00563D52"/>
    <w:rsid w:val="005827D1"/>
    <w:rsid w:val="00595AB5"/>
    <w:rsid w:val="00595D9B"/>
    <w:rsid w:val="005A3585"/>
    <w:rsid w:val="005A4F8C"/>
    <w:rsid w:val="005B0971"/>
    <w:rsid w:val="005B47E5"/>
    <w:rsid w:val="005C06AB"/>
    <w:rsid w:val="005C45EF"/>
    <w:rsid w:val="005C4E12"/>
    <w:rsid w:val="005E0481"/>
    <w:rsid w:val="005E718A"/>
    <w:rsid w:val="0060310E"/>
    <w:rsid w:val="006223BA"/>
    <w:rsid w:val="00634D2C"/>
    <w:rsid w:val="006441F1"/>
    <w:rsid w:val="006455C3"/>
    <w:rsid w:val="00653395"/>
    <w:rsid w:val="006602DE"/>
    <w:rsid w:val="00664236"/>
    <w:rsid w:val="00676B13"/>
    <w:rsid w:val="00677B41"/>
    <w:rsid w:val="00681E96"/>
    <w:rsid w:val="00694E5E"/>
    <w:rsid w:val="00696746"/>
    <w:rsid w:val="006B4E56"/>
    <w:rsid w:val="006D608F"/>
    <w:rsid w:val="006E297E"/>
    <w:rsid w:val="006E39C3"/>
    <w:rsid w:val="006F153D"/>
    <w:rsid w:val="007008AF"/>
    <w:rsid w:val="00706942"/>
    <w:rsid w:val="0071268E"/>
    <w:rsid w:val="00732CFE"/>
    <w:rsid w:val="00733EBF"/>
    <w:rsid w:val="00735447"/>
    <w:rsid w:val="00740E1A"/>
    <w:rsid w:val="00744BCB"/>
    <w:rsid w:val="00744FC3"/>
    <w:rsid w:val="00751854"/>
    <w:rsid w:val="00776CCB"/>
    <w:rsid w:val="00783A86"/>
    <w:rsid w:val="007910AB"/>
    <w:rsid w:val="00797195"/>
    <w:rsid w:val="007B2F92"/>
    <w:rsid w:val="007B7BF4"/>
    <w:rsid w:val="007C0A6C"/>
    <w:rsid w:val="007C5102"/>
    <w:rsid w:val="007C5BFE"/>
    <w:rsid w:val="007C7448"/>
    <w:rsid w:val="007F0382"/>
    <w:rsid w:val="007F7BBA"/>
    <w:rsid w:val="007F7F6D"/>
    <w:rsid w:val="00811F35"/>
    <w:rsid w:val="00820E67"/>
    <w:rsid w:val="00827770"/>
    <w:rsid w:val="00840B66"/>
    <w:rsid w:val="0085044B"/>
    <w:rsid w:val="008548FD"/>
    <w:rsid w:val="00860299"/>
    <w:rsid w:val="008622AC"/>
    <w:rsid w:val="0087519F"/>
    <w:rsid w:val="008774F4"/>
    <w:rsid w:val="00885309"/>
    <w:rsid w:val="008A1871"/>
    <w:rsid w:val="008A49C7"/>
    <w:rsid w:val="008B338E"/>
    <w:rsid w:val="008E2B55"/>
    <w:rsid w:val="008E6F9E"/>
    <w:rsid w:val="00902DDD"/>
    <w:rsid w:val="00906F1A"/>
    <w:rsid w:val="00913D0A"/>
    <w:rsid w:val="00914AD3"/>
    <w:rsid w:val="009231BD"/>
    <w:rsid w:val="009303DB"/>
    <w:rsid w:val="009314C0"/>
    <w:rsid w:val="009340D6"/>
    <w:rsid w:val="00950FB5"/>
    <w:rsid w:val="009703B9"/>
    <w:rsid w:val="00973875"/>
    <w:rsid w:val="009B6B9C"/>
    <w:rsid w:val="009C4F1D"/>
    <w:rsid w:val="009D04A9"/>
    <w:rsid w:val="009D133D"/>
    <w:rsid w:val="009D5B75"/>
    <w:rsid w:val="009E4F61"/>
    <w:rsid w:val="009F023A"/>
    <w:rsid w:val="009F4BD4"/>
    <w:rsid w:val="009F7783"/>
    <w:rsid w:val="00A00AD2"/>
    <w:rsid w:val="00A05F25"/>
    <w:rsid w:val="00A124AB"/>
    <w:rsid w:val="00A25354"/>
    <w:rsid w:val="00A320E6"/>
    <w:rsid w:val="00A32EFC"/>
    <w:rsid w:val="00A359BE"/>
    <w:rsid w:val="00A363D7"/>
    <w:rsid w:val="00A43DE7"/>
    <w:rsid w:val="00A44F2A"/>
    <w:rsid w:val="00A64AF3"/>
    <w:rsid w:val="00A65862"/>
    <w:rsid w:val="00A83638"/>
    <w:rsid w:val="00A849BD"/>
    <w:rsid w:val="00AB5A76"/>
    <w:rsid w:val="00AC1B29"/>
    <w:rsid w:val="00AC330F"/>
    <w:rsid w:val="00B121FE"/>
    <w:rsid w:val="00B17ABA"/>
    <w:rsid w:val="00B2054D"/>
    <w:rsid w:val="00B262F1"/>
    <w:rsid w:val="00B51822"/>
    <w:rsid w:val="00B849CC"/>
    <w:rsid w:val="00B915D1"/>
    <w:rsid w:val="00BA71A3"/>
    <w:rsid w:val="00BB7F63"/>
    <w:rsid w:val="00BC6A96"/>
    <w:rsid w:val="00BD3437"/>
    <w:rsid w:val="00BD66AB"/>
    <w:rsid w:val="00C06E7A"/>
    <w:rsid w:val="00C15C84"/>
    <w:rsid w:val="00C33926"/>
    <w:rsid w:val="00C43087"/>
    <w:rsid w:val="00C50C09"/>
    <w:rsid w:val="00C521D1"/>
    <w:rsid w:val="00C70C17"/>
    <w:rsid w:val="00C73414"/>
    <w:rsid w:val="00C7345D"/>
    <w:rsid w:val="00C7707A"/>
    <w:rsid w:val="00C952CE"/>
    <w:rsid w:val="00CA4BAF"/>
    <w:rsid w:val="00CB7BB4"/>
    <w:rsid w:val="00CD477F"/>
    <w:rsid w:val="00CD54EE"/>
    <w:rsid w:val="00CD5BD8"/>
    <w:rsid w:val="00CF6079"/>
    <w:rsid w:val="00D1116B"/>
    <w:rsid w:val="00D13C93"/>
    <w:rsid w:val="00D21071"/>
    <w:rsid w:val="00D255E1"/>
    <w:rsid w:val="00D32878"/>
    <w:rsid w:val="00D35941"/>
    <w:rsid w:val="00D359EE"/>
    <w:rsid w:val="00D35B92"/>
    <w:rsid w:val="00D554CD"/>
    <w:rsid w:val="00D55C52"/>
    <w:rsid w:val="00D723DC"/>
    <w:rsid w:val="00D73EC3"/>
    <w:rsid w:val="00D83E7A"/>
    <w:rsid w:val="00D97A81"/>
    <w:rsid w:val="00DA6741"/>
    <w:rsid w:val="00DB5239"/>
    <w:rsid w:val="00DC05B4"/>
    <w:rsid w:val="00DC6F5A"/>
    <w:rsid w:val="00DD2224"/>
    <w:rsid w:val="00E0421D"/>
    <w:rsid w:val="00E05C9E"/>
    <w:rsid w:val="00E076BB"/>
    <w:rsid w:val="00E2127E"/>
    <w:rsid w:val="00E21BB2"/>
    <w:rsid w:val="00E5028B"/>
    <w:rsid w:val="00E60735"/>
    <w:rsid w:val="00E66BE3"/>
    <w:rsid w:val="00E713A8"/>
    <w:rsid w:val="00E84718"/>
    <w:rsid w:val="00ED4795"/>
    <w:rsid w:val="00EF06FD"/>
    <w:rsid w:val="00EF6319"/>
    <w:rsid w:val="00F05981"/>
    <w:rsid w:val="00F1527A"/>
    <w:rsid w:val="00F15352"/>
    <w:rsid w:val="00F234CD"/>
    <w:rsid w:val="00F24EFB"/>
    <w:rsid w:val="00F41C6A"/>
    <w:rsid w:val="00F51736"/>
    <w:rsid w:val="00F60A9C"/>
    <w:rsid w:val="00F61AE1"/>
    <w:rsid w:val="00F72766"/>
    <w:rsid w:val="00F90CA5"/>
    <w:rsid w:val="00FA1112"/>
    <w:rsid w:val="00FA112D"/>
    <w:rsid w:val="00FA17EA"/>
    <w:rsid w:val="00FA21E3"/>
    <w:rsid w:val="00FA4CFB"/>
    <w:rsid w:val="00FD0C4A"/>
    <w:rsid w:val="00FE3E67"/>
    <w:rsid w:val="00FE4567"/>
    <w:rsid w:val="00FF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9652-6F3F-469D-B2AE-10FA44E5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6</Pages>
  <Words>1773</Words>
  <Characters>10107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210</cp:revision>
  <cp:lastPrinted>2025-06-16T14:24:00Z</cp:lastPrinted>
  <dcterms:created xsi:type="dcterms:W3CDTF">2021-04-22T04:59:00Z</dcterms:created>
  <dcterms:modified xsi:type="dcterms:W3CDTF">2026-04-16T12:07:00Z</dcterms:modified>
</cp:coreProperties>
</file>