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0E45" w:rsidRPr="00A51711" w:rsidRDefault="00410E45" w:rsidP="00410E45">
      <w:pPr>
        <w:tabs>
          <w:tab w:val="left" w:pos="-2410"/>
          <w:tab w:val="left" w:pos="-1985"/>
          <w:tab w:val="left" w:pos="-1843"/>
        </w:tabs>
        <w:jc w:val="center"/>
        <w:rPr>
          <w:rFonts w:ascii="Petersburg" w:hAnsi="Petersburg"/>
          <w:color w:val="000000"/>
          <w:lang w:val="en-US"/>
        </w:rPr>
      </w:pPr>
      <w:r w:rsidRPr="00A51711">
        <w:rPr>
          <w:color w:val="000000"/>
          <w:lang w:val="uk-UA"/>
        </w:rPr>
        <w:object w:dxaOrig="832" w:dyaOrig="11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6" o:title=""/>
          </v:shape>
          <o:OLEObject Type="Embed" ProgID="Word.Picture.8" ShapeID="_x0000_i1025" DrawAspect="Content" ObjectID="_1837931916" r:id="rId7"/>
        </w:object>
      </w:r>
    </w:p>
    <w:p w:rsidR="00410E45" w:rsidRPr="00A51711" w:rsidRDefault="00410E45" w:rsidP="00410E45">
      <w:pPr>
        <w:pStyle w:val="a3"/>
        <w:spacing w:before="0" w:beforeAutospacing="0" w:after="0" w:afterAutospacing="0"/>
        <w:ind w:left="7380"/>
        <w:rPr>
          <w:color w:val="000000"/>
          <w:sz w:val="28"/>
          <w:szCs w:val="28"/>
          <w:lang w:val="uk-UA"/>
        </w:rPr>
      </w:pPr>
    </w:p>
    <w:p w:rsidR="00410E45" w:rsidRPr="00A51711" w:rsidRDefault="00410E45" w:rsidP="00410E45">
      <w:pPr>
        <w:pStyle w:val="1"/>
        <w:spacing w:line="240" w:lineRule="auto"/>
        <w:ind w:firstLine="0"/>
        <w:rPr>
          <w:b/>
          <w:bCs/>
          <w:color w:val="000000"/>
          <w:sz w:val="28"/>
          <w:szCs w:val="28"/>
        </w:rPr>
      </w:pPr>
      <w:r w:rsidRPr="00A51711">
        <w:rPr>
          <w:b/>
          <w:bCs/>
          <w:color w:val="000000"/>
          <w:sz w:val="28"/>
          <w:szCs w:val="28"/>
          <w:lang w:val="ru-RU"/>
        </w:rPr>
        <w:t xml:space="preserve">                                                        </w:t>
      </w:r>
      <w:r w:rsidRPr="00A51711">
        <w:rPr>
          <w:b/>
          <w:bCs/>
          <w:color w:val="000000"/>
          <w:sz w:val="28"/>
          <w:szCs w:val="28"/>
        </w:rPr>
        <w:t xml:space="preserve">У К Р А Ї Н А  </w:t>
      </w:r>
    </w:p>
    <w:p w:rsidR="00410E45" w:rsidRPr="00A51711" w:rsidRDefault="00410E45" w:rsidP="00410E45">
      <w:pPr>
        <w:pStyle w:val="21"/>
        <w:jc w:val="left"/>
        <w:outlineLvl w:val="1"/>
        <w:rPr>
          <w:color w:val="000000"/>
          <w:sz w:val="28"/>
          <w:szCs w:val="28"/>
        </w:rPr>
      </w:pPr>
      <w:r w:rsidRPr="00A51711">
        <w:rPr>
          <w:color w:val="000000"/>
          <w:sz w:val="32"/>
        </w:rPr>
        <w:t xml:space="preserve">             </w:t>
      </w:r>
      <w:r w:rsidRPr="00A51711">
        <w:rPr>
          <w:color w:val="000000"/>
          <w:sz w:val="32"/>
          <w:lang w:val="ru-RU"/>
        </w:rPr>
        <w:t xml:space="preserve">            </w:t>
      </w:r>
      <w:r w:rsidRPr="00A51711">
        <w:rPr>
          <w:color w:val="000000"/>
          <w:sz w:val="28"/>
          <w:szCs w:val="28"/>
        </w:rPr>
        <w:t>Г А Й С И Н С Ь К А   М І С Ь К А   Р А Д А</w:t>
      </w:r>
    </w:p>
    <w:p w:rsidR="00410E45" w:rsidRPr="00A51711" w:rsidRDefault="00410E45" w:rsidP="00410E45">
      <w:pPr>
        <w:pStyle w:val="1"/>
        <w:spacing w:line="240" w:lineRule="auto"/>
        <w:rPr>
          <w:color w:val="000000"/>
          <w:sz w:val="28"/>
        </w:rPr>
      </w:pPr>
      <w:r w:rsidRPr="00A51711">
        <w:rPr>
          <w:color w:val="000000"/>
          <w:sz w:val="28"/>
        </w:rPr>
        <w:t xml:space="preserve">                   </w:t>
      </w:r>
      <w:r w:rsidRPr="00A51711">
        <w:rPr>
          <w:color w:val="000000"/>
          <w:sz w:val="28"/>
          <w:lang w:val="ru-RU"/>
        </w:rPr>
        <w:t xml:space="preserve">       </w:t>
      </w:r>
      <w:r w:rsidRPr="00A51711">
        <w:rPr>
          <w:color w:val="000000"/>
          <w:sz w:val="28"/>
        </w:rPr>
        <w:t>Гайсинського району Вінницької області</w:t>
      </w:r>
    </w:p>
    <w:p w:rsidR="00410E45" w:rsidRDefault="00410E45" w:rsidP="00410E45">
      <w:pPr>
        <w:pStyle w:val="1"/>
        <w:spacing w:line="240" w:lineRule="auto"/>
        <w:rPr>
          <w:b/>
          <w:color w:val="000000"/>
          <w:sz w:val="32"/>
          <w:szCs w:val="32"/>
        </w:rPr>
      </w:pPr>
      <w:r w:rsidRPr="00A51711">
        <w:rPr>
          <w:b/>
          <w:color w:val="000000"/>
          <w:sz w:val="28"/>
        </w:rPr>
        <w:t xml:space="preserve">                            </w:t>
      </w:r>
      <w:r w:rsidRPr="00A51711">
        <w:rPr>
          <w:b/>
          <w:color w:val="000000"/>
          <w:sz w:val="28"/>
          <w:lang w:val="ru-RU"/>
        </w:rPr>
        <w:t xml:space="preserve">        </w:t>
      </w:r>
      <w:r w:rsidRPr="00A51711">
        <w:rPr>
          <w:b/>
          <w:color w:val="000000"/>
          <w:sz w:val="32"/>
          <w:szCs w:val="32"/>
        </w:rPr>
        <w:t>ВИКОНАВЧИЙ  КОМІТЕТ</w:t>
      </w:r>
    </w:p>
    <w:p w:rsidR="00B9286C" w:rsidRPr="00490219" w:rsidRDefault="00B9286C" w:rsidP="00410E45">
      <w:pPr>
        <w:pStyle w:val="1"/>
        <w:spacing w:line="240" w:lineRule="auto"/>
        <w:rPr>
          <w:b/>
          <w:color w:val="000000"/>
          <w:sz w:val="32"/>
          <w:szCs w:val="32"/>
        </w:rPr>
      </w:pPr>
    </w:p>
    <w:p w:rsidR="00410E45" w:rsidRPr="00A51711" w:rsidRDefault="00410E45" w:rsidP="00410E45">
      <w:pPr>
        <w:rPr>
          <w:b/>
          <w:color w:val="000000"/>
          <w:sz w:val="36"/>
          <w:szCs w:val="36"/>
        </w:rPr>
      </w:pPr>
      <w:r w:rsidRPr="00A51711">
        <w:rPr>
          <w:b/>
          <w:color w:val="000000"/>
          <w:sz w:val="36"/>
          <w:szCs w:val="36"/>
        </w:rPr>
        <w:t xml:space="preserve">                                        Р І Ш Е Н </w:t>
      </w:r>
      <w:proofErr w:type="spellStart"/>
      <w:proofErr w:type="gramStart"/>
      <w:r w:rsidRPr="00A51711">
        <w:rPr>
          <w:b/>
          <w:color w:val="000000"/>
          <w:sz w:val="36"/>
          <w:szCs w:val="36"/>
        </w:rPr>
        <w:t>Н</w:t>
      </w:r>
      <w:proofErr w:type="spellEnd"/>
      <w:proofErr w:type="gramEnd"/>
      <w:r w:rsidRPr="00A51711">
        <w:rPr>
          <w:b/>
          <w:color w:val="000000"/>
          <w:sz w:val="36"/>
          <w:szCs w:val="36"/>
        </w:rPr>
        <w:t xml:space="preserve"> Я</w:t>
      </w:r>
    </w:p>
    <w:p w:rsidR="00410E45" w:rsidRDefault="00410E45" w:rsidP="00410E45">
      <w:pPr>
        <w:tabs>
          <w:tab w:val="left" w:pos="9781"/>
        </w:tabs>
        <w:jc w:val="both"/>
        <w:rPr>
          <w:sz w:val="28"/>
          <w:u w:val="single"/>
          <w:lang w:val="uk-UA"/>
        </w:rPr>
      </w:pPr>
    </w:p>
    <w:p w:rsidR="00410E45" w:rsidRDefault="00410E45" w:rsidP="00410E45">
      <w:pPr>
        <w:tabs>
          <w:tab w:val="left" w:pos="9781"/>
        </w:tabs>
        <w:jc w:val="both"/>
        <w:rPr>
          <w:sz w:val="28"/>
          <w:u w:val="single"/>
          <w:lang w:val="uk-UA"/>
        </w:rPr>
      </w:pPr>
    </w:p>
    <w:p w:rsidR="00C837EF" w:rsidRPr="00B9286C" w:rsidRDefault="007A0793" w:rsidP="00B9286C">
      <w:pPr>
        <w:tabs>
          <w:tab w:val="left" w:pos="9781"/>
        </w:tabs>
        <w:jc w:val="both"/>
        <w:rPr>
          <w:sz w:val="28"/>
          <w:u w:val="single"/>
          <w:lang w:val="uk-UA"/>
        </w:rPr>
      </w:pPr>
      <w:r>
        <w:rPr>
          <w:sz w:val="28"/>
          <w:u w:val="single"/>
          <w:lang w:val="uk-UA"/>
        </w:rPr>
        <w:t>1</w:t>
      </w:r>
      <w:r w:rsidR="00F07D1E">
        <w:rPr>
          <w:sz w:val="28"/>
          <w:u w:val="single"/>
          <w:lang w:val="uk-UA"/>
        </w:rPr>
        <w:t>6</w:t>
      </w:r>
      <w:r w:rsidR="00C837EF">
        <w:rPr>
          <w:sz w:val="28"/>
          <w:u w:val="single"/>
          <w:lang w:val="uk-UA"/>
        </w:rPr>
        <w:t xml:space="preserve"> </w:t>
      </w:r>
      <w:r w:rsidR="00717BA6">
        <w:rPr>
          <w:sz w:val="28"/>
          <w:u w:val="single"/>
          <w:lang w:val="uk-UA"/>
        </w:rPr>
        <w:t>квітня</w:t>
      </w:r>
      <w:r w:rsidR="00B9286C">
        <w:rPr>
          <w:sz w:val="28"/>
          <w:u w:val="single"/>
          <w:lang w:val="uk-UA"/>
        </w:rPr>
        <w:t xml:space="preserve"> 2026 р.№98.</w:t>
      </w:r>
    </w:p>
    <w:p w:rsidR="00C837EF" w:rsidRDefault="00C837EF" w:rsidP="00C837EF">
      <w:pPr>
        <w:rPr>
          <w:rFonts w:eastAsiaTheme="minorEastAsia" w:cstheme="minorBidi"/>
          <w:b/>
          <w:sz w:val="28"/>
          <w:szCs w:val="28"/>
          <w:lang w:val="uk-UA" w:eastAsia="uk-UA"/>
        </w:rPr>
      </w:pPr>
      <w:r w:rsidRPr="00C704BB">
        <w:rPr>
          <w:rFonts w:eastAsiaTheme="minorEastAsia" w:cstheme="minorBidi"/>
          <w:b/>
          <w:sz w:val="28"/>
          <w:szCs w:val="28"/>
          <w:lang w:val="uk-UA" w:eastAsia="uk-UA"/>
        </w:rPr>
        <w:t xml:space="preserve">Про </w:t>
      </w:r>
      <w:r w:rsidR="00606FE6">
        <w:rPr>
          <w:rFonts w:eastAsiaTheme="minorEastAsia" w:cstheme="minorBidi"/>
          <w:b/>
          <w:sz w:val="28"/>
          <w:szCs w:val="28"/>
          <w:lang w:val="uk-UA" w:eastAsia="uk-UA"/>
        </w:rPr>
        <w:t>внесення змін до середньострокового</w:t>
      </w:r>
    </w:p>
    <w:p w:rsidR="00606FE6" w:rsidRDefault="00606FE6" w:rsidP="00C837EF">
      <w:pPr>
        <w:rPr>
          <w:rFonts w:eastAsiaTheme="minorEastAsia" w:cstheme="minorBidi"/>
          <w:b/>
          <w:sz w:val="28"/>
          <w:szCs w:val="28"/>
          <w:lang w:val="uk-UA" w:eastAsia="uk-UA"/>
        </w:rPr>
      </w:pPr>
      <w:r>
        <w:rPr>
          <w:rFonts w:eastAsiaTheme="minorEastAsia" w:cstheme="minorBidi"/>
          <w:b/>
          <w:sz w:val="28"/>
          <w:szCs w:val="28"/>
          <w:lang w:val="uk-UA" w:eastAsia="uk-UA"/>
        </w:rPr>
        <w:t>плану пріоритетних публічних інвестицій</w:t>
      </w:r>
    </w:p>
    <w:p w:rsidR="00606FE6" w:rsidRDefault="00606FE6" w:rsidP="00C837EF">
      <w:pPr>
        <w:rPr>
          <w:rFonts w:eastAsiaTheme="minorEastAsia" w:cstheme="minorBidi"/>
          <w:b/>
          <w:sz w:val="28"/>
          <w:szCs w:val="28"/>
          <w:lang w:val="uk-UA" w:eastAsia="uk-UA"/>
        </w:rPr>
      </w:pPr>
      <w:r>
        <w:rPr>
          <w:rFonts w:eastAsiaTheme="minorEastAsia" w:cstheme="minorBidi"/>
          <w:b/>
          <w:sz w:val="28"/>
          <w:szCs w:val="28"/>
          <w:lang w:val="uk-UA" w:eastAsia="uk-UA"/>
        </w:rPr>
        <w:t>Гайсинської міської територіальної</w:t>
      </w:r>
    </w:p>
    <w:p w:rsidR="00C837EF" w:rsidRPr="00C704BB" w:rsidRDefault="00606FE6" w:rsidP="00C837EF">
      <w:pPr>
        <w:rPr>
          <w:rFonts w:eastAsiaTheme="minorEastAsia" w:cstheme="minorBidi"/>
          <w:b/>
          <w:sz w:val="28"/>
          <w:szCs w:val="28"/>
          <w:lang w:val="uk-UA" w:eastAsia="uk-UA"/>
        </w:rPr>
      </w:pPr>
      <w:r>
        <w:rPr>
          <w:rFonts w:eastAsiaTheme="minorEastAsia" w:cstheme="minorBidi"/>
          <w:b/>
          <w:sz w:val="28"/>
          <w:szCs w:val="28"/>
          <w:lang w:val="uk-UA" w:eastAsia="uk-UA"/>
        </w:rPr>
        <w:t xml:space="preserve">громади на 2026 – 2028 роки </w:t>
      </w:r>
      <w:r w:rsidR="00C837EF" w:rsidRPr="00C704BB">
        <w:rPr>
          <w:rFonts w:eastAsiaTheme="minorEastAsia" w:cstheme="minorBidi"/>
          <w:b/>
          <w:sz w:val="28"/>
          <w:szCs w:val="28"/>
          <w:lang w:val="uk-UA" w:eastAsia="uk-UA"/>
        </w:rPr>
        <w:t xml:space="preserve"> </w:t>
      </w:r>
    </w:p>
    <w:p w:rsidR="00C837EF" w:rsidRDefault="00C837EF" w:rsidP="00130A13">
      <w:pPr>
        <w:tabs>
          <w:tab w:val="left" w:pos="3152"/>
        </w:tabs>
        <w:spacing w:line="360" w:lineRule="auto"/>
        <w:jc w:val="center"/>
        <w:rPr>
          <w:b/>
          <w:szCs w:val="28"/>
          <w:lang w:val="uk-UA"/>
        </w:rPr>
      </w:pPr>
    </w:p>
    <w:p w:rsidR="00606FE6" w:rsidRPr="00B9286C" w:rsidRDefault="00606FE6" w:rsidP="00B9286C">
      <w:pPr>
        <w:pStyle w:val="a3"/>
        <w:shd w:val="clear" w:color="auto" w:fill="FFFFFF"/>
        <w:spacing w:before="0" w:beforeAutospacing="0" w:after="0" w:afterAutospacing="0"/>
        <w:jc w:val="both"/>
        <w:textAlignment w:val="baseline"/>
        <w:rPr>
          <w:color w:val="000000"/>
          <w:sz w:val="28"/>
          <w:szCs w:val="28"/>
          <w:lang w:val="uk-UA"/>
        </w:rPr>
      </w:pPr>
      <w:r>
        <w:rPr>
          <w:rFonts w:ascii="ProbaPro" w:hAnsi="ProbaPro"/>
          <w:color w:val="000000"/>
          <w:sz w:val="27"/>
          <w:szCs w:val="27"/>
          <w:lang w:val="uk-UA"/>
        </w:rPr>
        <w:t xml:space="preserve"> </w:t>
      </w:r>
      <w:r w:rsidR="00402BDA">
        <w:rPr>
          <w:rFonts w:ascii="ProbaPro" w:hAnsi="ProbaPro"/>
          <w:color w:val="000000"/>
          <w:sz w:val="27"/>
          <w:szCs w:val="27"/>
          <w:lang w:val="uk-UA"/>
        </w:rPr>
        <w:t xml:space="preserve">  </w:t>
      </w:r>
      <w:r w:rsidR="00B9286C">
        <w:rPr>
          <w:rFonts w:ascii="ProbaPro" w:hAnsi="ProbaPro"/>
          <w:color w:val="000000"/>
          <w:sz w:val="27"/>
          <w:szCs w:val="27"/>
          <w:lang w:val="uk-UA"/>
        </w:rPr>
        <w:t xml:space="preserve">       </w:t>
      </w:r>
      <w:r w:rsidR="00B9286C">
        <w:rPr>
          <w:color w:val="000000"/>
          <w:sz w:val="28"/>
          <w:szCs w:val="28"/>
          <w:lang w:val="uk-UA"/>
        </w:rPr>
        <w:t xml:space="preserve">Керуючись статтями 40,52 </w:t>
      </w:r>
      <w:r w:rsidRPr="00606FE6">
        <w:rPr>
          <w:color w:val="000000"/>
          <w:sz w:val="28"/>
          <w:szCs w:val="28"/>
          <w:lang w:val="uk-UA"/>
        </w:rPr>
        <w:t>Законом України «Про місцеве самоврядування в Україні», Бюджетним кодексом України, постановами Кабінету Міністрів України від 28 лютого 2025 року № 294 «Про затвердження Порядку розроблення та моніторингу реалізації середньострокового плану пріоритетних публічних інвестицій держави», від 28 лютого 2025 року № 232 «Деякі питання розподілу публічних інвестицій» та від 28 лютого 2025 року № 527 «Про реалізацію публічних інвестиційних проєктів», відповідно до листа Міністерства економіки, довкілля та сільського господарства України від 25.07.2025 № 3502-05/50224-06 щодо планування, підготовки та реалізації публічних інвестиційних проєкті</w:t>
      </w:r>
      <w:r w:rsidR="00B9286C">
        <w:rPr>
          <w:color w:val="000000"/>
          <w:sz w:val="28"/>
          <w:szCs w:val="28"/>
          <w:lang w:val="uk-UA"/>
        </w:rPr>
        <w:t>в і програм, виконавчий комітет</w:t>
      </w:r>
      <w:r w:rsidRPr="00606FE6">
        <w:rPr>
          <w:color w:val="000000"/>
          <w:sz w:val="28"/>
          <w:szCs w:val="28"/>
          <w:lang w:val="uk-UA"/>
        </w:rPr>
        <w:t xml:space="preserve"> міської рад</w:t>
      </w:r>
      <w:r w:rsidR="00B9286C">
        <w:rPr>
          <w:color w:val="000000"/>
          <w:sz w:val="28"/>
          <w:szCs w:val="28"/>
          <w:lang w:val="uk-UA"/>
        </w:rPr>
        <w:t xml:space="preserve">и </w:t>
      </w:r>
      <w:r w:rsidRPr="00B9286C">
        <w:rPr>
          <w:color w:val="000000"/>
          <w:sz w:val="28"/>
          <w:szCs w:val="28"/>
          <w:lang w:val="uk-UA"/>
        </w:rPr>
        <w:t>ВИР</w:t>
      </w:r>
      <w:r w:rsidRPr="00606FE6">
        <w:rPr>
          <w:color w:val="000000"/>
          <w:sz w:val="28"/>
          <w:szCs w:val="28"/>
        </w:rPr>
        <w:t>I</w:t>
      </w:r>
      <w:r w:rsidRPr="00B9286C">
        <w:rPr>
          <w:color w:val="000000"/>
          <w:sz w:val="28"/>
          <w:szCs w:val="28"/>
          <w:lang w:val="uk-UA"/>
        </w:rPr>
        <w:t>ШИВ:</w:t>
      </w:r>
    </w:p>
    <w:p w:rsidR="00606FE6" w:rsidRPr="00B9286C" w:rsidRDefault="00B9286C" w:rsidP="00B9286C">
      <w:pPr>
        <w:shd w:val="clear" w:color="auto" w:fill="FFFFFF"/>
        <w:jc w:val="both"/>
        <w:textAlignment w:val="baseline"/>
        <w:rPr>
          <w:color w:val="212529"/>
          <w:sz w:val="28"/>
          <w:szCs w:val="28"/>
          <w:lang w:val="uk-UA"/>
        </w:rPr>
      </w:pPr>
      <w:r>
        <w:rPr>
          <w:color w:val="212529"/>
          <w:sz w:val="28"/>
          <w:szCs w:val="28"/>
          <w:lang w:val="uk-UA"/>
        </w:rPr>
        <w:t>1.</w:t>
      </w:r>
      <w:r w:rsidR="00606FE6" w:rsidRPr="00B9286C">
        <w:rPr>
          <w:color w:val="212529"/>
          <w:sz w:val="28"/>
          <w:szCs w:val="28"/>
          <w:lang w:val="uk-UA"/>
        </w:rPr>
        <w:t xml:space="preserve">Внести зміни до середньострокового плану пріоритетних публічних інвестицій </w:t>
      </w:r>
      <w:r w:rsidR="00606FE6">
        <w:rPr>
          <w:color w:val="212529"/>
          <w:sz w:val="28"/>
          <w:szCs w:val="28"/>
          <w:lang w:val="uk-UA"/>
        </w:rPr>
        <w:t xml:space="preserve">Гайсинської </w:t>
      </w:r>
      <w:r w:rsidR="00606FE6" w:rsidRPr="00B9286C">
        <w:rPr>
          <w:color w:val="212529"/>
          <w:sz w:val="28"/>
          <w:szCs w:val="28"/>
          <w:lang w:val="uk-UA"/>
        </w:rPr>
        <w:t>міської територіальної громади на 2026-2028 роки</w:t>
      </w:r>
      <w:r>
        <w:rPr>
          <w:color w:val="212529"/>
          <w:sz w:val="28"/>
          <w:szCs w:val="28"/>
          <w:lang w:val="uk-UA"/>
        </w:rPr>
        <w:t>, що додається до цього рішення згідно додатку.</w:t>
      </w:r>
      <w:r w:rsidR="00606FE6" w:rsidRPr="00B9286C">
        <w:rPr>
          <w:color w:val="212529"/>
          <w:sz w:val="28"/>
          <w:szCs w:val="28"/>
          <w:lang w:val="uk-UA"/>
        </w:rPr>
        <w:t xml:space="preserve"> </w:t>
      </w:r>
    </w:p>
    <w:p w:rsidR="006D7C8F" w:rsidRPr="00606FE6" w:rsidRDefault="00B9286C" w:rsidP="00B9286C">
      <w:pPr>
        <w:shd w:val="clear" w:color="auto" w:fill="FFFFFF"/>
        <w:jc w:val="both"/>
        <w:textAlignment w:val="baseline"/>
        <w:rPr>
          <w:color w:val="212529"/>
          <w:sz w:val="28"/>
          <w:szCs w:val="28"/>
        </w:rPr>
      </w:pPr>
      <w:r>
        <w:rPr>
          <w:color w:val="212529"/>
          <w:sz w:val="28"/>
          <w:szCs w:val="28"/>
          <w:lang w:val="uk-UA"/>
        </w:rPr>
        <w:t>2.</w:t>
      </w:r>
      <w:r w:rsidR="006D7C8F">
        <w:rPr>
          <w:color w:val="212529"/>
          <w:sz w:val="28"/>
          <w:szCs w:val="28"/>
          <w:lang w:val="uk-UA"/>
        </w:rPr>
        <w:t>Керівникам структурних підрозділів Гайсинської міської ради та її виконавчого комітету здійснити підготовку проєктів та програм, реалізація яких потребує публічного інвестування, відповідно до напрямів та галузей (секторів), визначених середньостроковим планом пріоритетних публічних інвестицій Гай</w:t>
      </w:r>
      <w:r w:rsidR="00AE0B68">
        <w:rPr>
          <w:color w:val="212529"/>
          <w:sz w:val="28"/>
          <w:szCs w:val="28"/>
          <w:lang w:val="uk-UA"/>
        </w:rPr>
        <w:t>синської міської територіальної громади на 2026 – 2028 роки.</w:t>
      </w:r>
    </w:p>
    <w:p w:rsidR="00606FE6" w:rsidRPr="00B9286C" w:rsidRDefault="00B9286C" w:rsidP="00B9286C">
      <w:pPr>
        <w:shd w:val="clear" w:color="auto" w:fill="FFFFFF"/>
        <w:jc w:val="both"/>
        <w:textAlignment w:val="baseline"/>
        <w:rPr>
          <w:color w:val="212529"/>
          <w:sz w:val="28"/>
          <w:szCs w:val="28"/>
          <w:lang w:val="uk-UA"/>
        </w:rPr>
      </w:pPr>
      <w:r>
        <w:rPr>
          <w:color w:val="212529"/>
          <w:sz w:val="28"/>
          <w:szCs w:val="28"/>
          <w:lang w:val="uk-UA"/>
        </w:rPr>
        <w:t>3.</w:t>
      </w:r>
      <w:r w:rsidR="00606FE6" w:rsidRPr="00606FE6">
        <w:rPr>
          <w:color w:val="212529"/>
          <w:sz w:val="28"/>
          <w:szCs w:val="28"/>
        </w:rPr>
        <w:t>К</w:t>
      </w:r>
      <w:r w:rsidR="00606FE6" w:rsidRPr="00C837EF">
        <w:rPr>
          <w:sz w:val="28"/>
          <w:szCs w:val="28"/>
        </w:rPr>
        <w:t xml:space="preserve">онтроль за </w:t>
      </w:r>
      <w:proofErr w:type="spellStart"/>
      <w:r w:rsidR="00606FE6" w:rsidRPr="00C837EF">
        <w:rPr>
          <w:sz w:val="28"/>
          <w:szCs w:val="28"/>
        </w:rPr>
        <w:t>виконанням</w:t>
      </w:r>
      <w:proofErr w:type="spellEnd"/>
      <w:r w:rsidR="00606FE6" w:rsidRPr="00C837EF">
        <w:rPr>
          <w:sz w:val="28"/>
          <w:szCs w:val="28"/>
        </w:rPr>
        <w:t xml:space="preserve"> </w:t>
      </w:r>
      <w:proofErr w:type="spellStart"/>
      <w:r w:rsidR="00606FE6" w:rsidRPr="00C837EF">
        <w:rPr>
          <w:sz w:val="28"/>
          <w:szCs w:val="28"/>
        </w:rPr>
        <w:t>цього</w:t>
      </w:r>
      <w:proofErr w:type="spellEnd"/>
      <w:r w:rsidR="00606FE6" w:rsidRPr="00C837EF">
        <w:rPr>
          <w:sz w:val="28"/>
          <w:szCs w:val="28"/>
        </w:rPr>
        <w:t xml:space="preserve"> </w:t>
      </w:r>
      <w:proofErr w:type="spellStart"/>
      <w:r w:rsidR="00606FE6" w:rsidRPr="00C837EF">
        <w:rPr>
          <w:sz w:val="28"/>
          <w:szCs w:val="28"/>
        </w:rPr>
        <w:t>рішення</w:t>
      </w:r>
      <w:proofErr w:type="spellEnd"/>
      <w:r w:rsidR="00606FE6" w:rsidRPr="00C837EF">
        <w:rPr>
          <w:sz w:val="28"/>
          <w:szCs w:val="28"/>
        </w:rPr>
        <w:t xml:space="preserve"> </w:t>
      </w:r>
      <w:proofErr w:type="spellStart"/>
      <w:r w:rsidR="00606FE6" w:rsidRPr="00C837EF">
        <w:rPr>
          <w:sz w:val="28"/>
          <w:szCs w:val="28"/>
        </w:rPr>
        <w:t>покласти</w:t>
      </w:r>
      <w:proofErr w:type="spellEnd"/>
      <w:r w:rsidR="00606FE6" w:rsidRPr="00C837EF">
        <w:rPr>
          <w:sz w:val="28"/>
          <w:szCs w:val="28"/>
        </w:rPr>
        <w:t xml:space="preserve"> на заступника </w:t>
      </w:r>
      <w:r w:rsidR="00606FE6" w:rsidRPr="00C704BB">
        <w:rPr>
          <w:rFonts w:eastAsiaTheme="minorEastAsia" w:cstheme="minorBidi"/>
          <w:sz w:val="28"/>
          <w:szCs w:val="28"/>
          <w:lang w:val="uk-UA" w:eastAsia="uk-UA"/>
        </w:rPr>
        <w:t xml:space="preserve">міського голови </w:t>
      </w:r>
      <w:r>
        <w:rPr>
          <w:rFonts w:eastAsiaTheme="minorEastAsia" w:cstheme="minorBidi"/>
          <w:sz w:val="28"/>
          <w:szCs w:val="28"/>
          <w:lang w:val="uk-UA" w:eastAsia="uk-UA"/>
        </w:rPr>
        <w:t>з питань діяльності виконавчих органів ради І.О.Пашистого.</w:t>
      </w:r>
    </w:p>
    <w:p w:rsidR="0053383F" w:rsidRDefault="0053383F" w:rsidP="008221F9">
      <w:pPr>
        <w:rPr>
          <w:b/>
          <w:sz w:val="28"/>
          <w:szCs w:val="28"/>
          <w:lang w:val="uk-UA"/>
        </w:rPr>
      </w:pPr>
    </w:p>
    <w:p w:rsidR="008221F9" w:rsidRPr="00F76F32" w:rsidRDefault="008221F9" w:rsidP="008221F9">
      <w:pPr>
        <w:rPr>
          <w:b/>
          <w:sz w:val="28"/>
          <w:szCs w:val="28"/>
          <w:lang w:val="uk-UA"/>
        </w:rPr>
      </w:pPr>
      <w:r w:rsidRPr="00F76F32">
        <w:rPr>
          <w:b/>
          <w:sz w:val="28"/>
          <w:szCs w:val="28"/>
          <w:lang w:val="uk-UA"/>
        </w:rPr>
        <w:t xml:space="preserve">Міський голова                         </w:t>
      </w:r>
      <w:r>
        <w:rPr>
          <w:b/>
          <w:sz w:val="28"/>
          <w:szCs w:val="28"/>
          <w:lang w:val="uk-UA"/>
        </w:rPr>
        <w:t xml:space="preserve">              </w:t>
      </w:r>
      <w:r w:rsidRPr="00F76F32">
        <w:rPr>
          <w:b/>
          <w:sz w:val="28"/>
          <w:szCs w:val="28"/>
          <w:lang w:val="uk-UA"/>
        </w:rPr>
        <w:t xml:space="preserve"> </w:t>
      </w:r>
      <w:r w:rsidR="00B9286C">
        <w:rPr>
          <w:b/>
          <w:sz w:val="28"/>
          <w:szCs w:val="28"/>
          <w:lang w:val="uk-UA"/>
        </w:rPr>
        <w:t xml:space="preserve">                А.І.Гук</w:t>
      </w:r>
    </w:p>
    <w:p w:rsidR="008221F9" w:rsidRPr="00F76F32" w:rsidRDefault="008221F9" w:rsidP="008221F9">
      <w:pPr>
        <w:rPr>
          <w:b/>
          <w:lang w:val="uk-UA"/>
        </w:rPr>
      </w:pPr>
    </w:p>
    <w:p w:rsidR="00130A13" w:rsidRDefault="00130A13" w:rsidP="00130A13">
      <w:pPr>
        <w:ind w:left="360"/>
        <w:outlineLvl w:val="0"/>
        <w:rPr>
          <w:sz w:val="28"/>
          <w:szCs w:val="28"/>
          <w:lang w:val="uk-UA"/>
        </w:rPr>
      </w:pPr>
    </w:p>
    <w:p w:rsidR="0053383F" w:rsidRPr="0053383F" w:rsidRDefault="0053383F" w:rsidP="00130A13">
      <w:pPr>
        <w:ind w:left="360"/>
        <w:outlineLvl w:val="0"/>
        <w:rPr>
          <w:sz w:val="28"/>
          <w:szCs w:val="28"/>
          <w:lang w:val="uk-UA"/>
        </w:rPr>
      </w:pPr>
    </w:p>
    <w:p w:rsidR="00130A13" w:rsidRPr="00130A13" w:rsidRDefault="00130A13" w:rsidP="00130A13">
      <w:pPr>
        <w:ind w:left="360"/>
        <w:outlineLvl w:val="0"/>
        <w:rPr>
          <w:sz w:val="28"/>
          <w:szCs w:val="28"/>
        </w:rPr>
      </w:pPr>
    </w:p>
    <w:p w:rsidR="00130A13" w:rsidRDefault="00130A13" w:rsidP="00130A13">
      <w:pPr>
        <w:ind w:left="360"/>
        <w:outlineLvl w:val="0"/>
        <w:rPr>
          <w:sz w:val="28"/>
          <w:szCs w:val="28"/>
          <w:lang w:val="uk-UA"/>
        </w:rPr>
      </w:pPr>
    </w:p>
    <w:p w:rsidR="00455342" w:rsidRDefault="00455342" w:rsidP="00130A13">
      <w:pPr>
        <w:ind w:left="360"/>
        <w:outlineLvl w:val="0"/>
        <w:rPr>
          <w:sz w:val="28"/>
          <w:szCs w:val="28"/>
          <w:lang w:val="uk-UA"/>
        </w:rPr>
      </w:pPr>
    </w:p>
    <w:p w:rsidR="00B9286C" w:rsidRDefault="00B9286C" w:rsidP="00130A13">
      <w:pPr>
        <w:ind w:left="360"/>
        <w:outlineLvl w:val="0"/>
        <w:rPr>
          <w:sz w:val="28"/>
          <w:szCs w:val="28"/>
          <w:lang w:val="uk-UA"/>
        </w:rPr>
      </w:pPr>
    </w:p>
    <w:p w:rsidR="00B9286C" w:rsidRDefault="00B9286C" w:rsidP="00130A13">
      <w:pPr>
        <w:ind w:left="360"/>
        <w:outlineLvl w:val="0"/>
        <w:rPr>
          <w:sz w:val="28"/>
          <w:szCs w:val="28"/>
          <w:lang w:val="uk-UA"/>
        </w:rPr>
      </w:pPr>
    </w:p>
    <w:p w:rsidR="00455342" w:rsidRDefault="00455342" w:rsidP="00130A13">
      <w:pPr>
        <w:ind w:left="360"/>
        <w:outlineLvl w:val="0"/>
        <w:rPr>
          <w:sz w:val="28"/>
          <w:szCs w:val="28"/>
          <w:lang w:val="uk-UA"/>
        </w:rPr>
      </w:pPr>
    </w:p>
    <w:p w:rsidR="00CE799B" w:rsidRPr="00B9286C" w:rsidRDefault="00B9286C" w:rsidP="00CE799B">
      <w:pPr>
        <w:pStyle w:val="a7"/>
        <w:ind w:left="5387"/>
        <w:rPr>
          <w:rFonts w:ascii="Times New Roman" w:hAnsi="Times New Roman"/>
          <w:sz w:val="28"/>
          <w:szCs w:val="28"/>
        </w:rPr>
      </w:pPr>
      <w:r>
        <w:rPr>
          <w:rFonts w:ascii="Times New Roman" w:hAnsi="Times New Roman"/>
          <w:sz w:val="28"/>
          <w:szCs w:val="28"/>
        </w:rPr>
        <w:t xml:space="preserve">           Додаток </w:t>
      </w:r>
      <w:r w:rsidR="00CE799B" w:rsidRPr="00B9286C">
        <w:rPr>
          <w:rFonts w:ascii="Times New Roman" w:hAnsi="Times New Roman"/>
          <w:sz w:val="28"/>
          <w:szCs w:val="28"/>
        </w:rPr>
        <w:t xml:space="preserve"> </w:t>
      </w:r>
    </w:p>
    <w:p w:rsidR="00B9286C" w:rsidRDefault="00B9286C" w:rsidP="00B9286C">
      <w:pPr>
        <w:pStyle w:val="a7"/>
        <w:rPr>
          <w:rFonts w:ascii="Times New Roman" w:hAnsi="Times New Roman"/>
          <w:sz w:val="28"/>
          <w:szCs w:val="28"/>
        </w:rPr>
      </w:pPr>
      <w:r>
        <w:rPr>
          <w:rFonts w:ascii="Times New Roman" w:hAnsi="Times New Roman"/>
          <w:sz w:val="28"/>
          <w:szCs w:val="28"/>
        </w:rPr>
        <w:t xml:space="preserve">                                                                           до рішення виконавчого </w:t>
      </w:r>
      <w:r w:rsidR="00CE799B" w:rsidRPr="00B9286C">
        <w:rPr>
          <w:rFonts w:ascii="Times New Roman" w:hAnsi="Times New Roman"/>
          <w:sz w:val="28"/>
          <w:szCs w:val="28"/>
        </w:rPr>
        <w:t xml:space="preserve">комітету </w:t>
      </w:r>
    </w:p>
    <w:p w:rsidR="00CE799B" w:rsidRPr="00B9286C" w:rsidRDefault="00B9286C" w:rsidP="00B9286C">
      <w:pPr>
        <w:pStyle w:val="a7"/>
        <w:rPr>
          <w:rFonts w:ascii="Times New Roman" w:hAnsi="Times New Roman"/>
          <w:sz w:val="28"/>
          <w:szCs w:val="28"/>
        </w:rPr>
      </w:pPr>
      <w:r>
        <w:rPr>
          <w:rFonts w:ascii="Times New Roman" w:hAnsi="Times New Roman"/>
          <w:sz w:val="28"/>
          <w:szCs w:val="28"/>
        </w:rPr>
        <w:t xml:space="preserve">                                                                           </w:t>
      </w:r>
      <w:r w:rsidR="00CE799B" w:rsidRPr="00B9286C">
        <w:rPr>
          <w:rFonts w:ascii="Times New Roman" w:hAnsi="Times New Roman"/>
          <w:sz w:val="28"/>
          <w:szCs w:val="28"/>
        </w:rPr>
        <w:t xml:space="preserve">Гайсинської міської ради </w:t>
      </w:r>
    </w:p>
    <w:p w:rsidR="00CE799B" w:rsidRPr="00B9286C" w:rsidRDefault="00B9286C" w:rsidP="00B9286C">
      <w:pPr>
        <w:pStyle w:val="a7"/>
        <w:rPr>
          <w:rFonts w:ascii="Times New Roman" w:hAnsi="Times New Roman"/>
          <w:sz w:val="28"/>
          <w:szCs w:val="28"/>
        </w:rPr>
      </w:pPr>
      <w:r>
        <w:rPr>
          <w:rFonts w:ascii="Times New Roman" w:hAnsi="Times New Roman"/>
          <w:sz w:val="28"/>
          <w:szCs w:val="28"/>
        </w:rPr>
        <w:t xml:space="preserve">                                                                           </w:t>
      </w:r>
      <w:r w:rsidR="00CE799B" w:rsidRPr="00B9286C">
        <w:rPr>
          <w:rFonts w:ascii="Times New Roman" w:hAnsi="Times New Roman"/>
          <w:sz w:val="28"/>
          <w:szCs w:val="28"/>
        </w:rPr>
        <w:t>від 1</w:t>
      </w:r>
      <w:r w:rsidR="00F07D1E" w:rsidRPr="00B9286C">
        <w:rPr>
          <w:rFonts w:ascii="Times New Roman" w:hAnsi="Times New Roman"/>
          <w:sz w:val="28"/>
          <w:szCs w:val="28"/>
        </w:rPr>
        <w:t>6</w:t>
      </w:r>
      <w:r w:rsidR="00CE799B" w:rsidRPr="00B9286C">
        <w:rPr>
          <w:rFonts w:ascii="Times New Roman" w:hAnsi="Times New Roman"/>
          <w:sz w:val="28"/>
          <w:szCs w:val="28"/>
        </w:rPr>
        <w:t xml:space="preserve"> </w:t>
      </w:r>
      <w:r w:rsidR="00717BA6" w:rsidRPr="00B9286C">
        <w:rPr>
          <w:rFonts w:ascii="Times New Roman" w:hAnsi="Times New Roman"/>
          <w:sz w:val="28"/>
          <w:szCs w:val="28"/>
        </w:rPr>
        <w:t>квітня</w:t>
      </w:r>
      <w:r w:rsidR="00CE799B" w:rsidRPr="00B9286C">
        <w:rPr>
          <w:rFonts w:ascii="Times New Roman" w:hAnsi="Times New Roman"/>
          <w:sz w:val="28"/>
          <w:szCs w:val="28"/>
        </w:rPr>
        <w:t xml:space="preserve"> 2026</w:t>
      </w:r>
      <w:r>
        <w:rPr>
          <w:rFonts w:ascii="Times New Roman" w:hAnsi="Times New Roman"/>
          <w:sz w:val="28"/>
          <w:szCs w:val="28"/>
        </w:rPr>
        <w:t xml:space="preserve"> р.№98</w:t>
      </w:r>
    </w:p>
    <w:p w:rsidR="00130A13" w:rsidRDefault="00130A13" w:rsidP="00130A13">
      <w:pPr>
        <w:ind w:left="567" w:firstLine="5528"/>
        <w:rPr>
          <w:sz w:val="28"/>
          <w:szCs w:val="28"/>
          <w:lang w:val="uk-UA"/>
        </w:rPr>
      </w:pPr>
    </w:p>
    <w:p w:rsidR="008221F9" w:rsidRDefault="008221F9" w:rsidP="00130A13">
      <w:pPr>
        <w:ind w:left="567" w:firstLine="5528"/>
        <w:rPr>
          <w:sz w:val="28"/>
          <w:szCs w:val="28"/>
          <w:lang w:val="uk-UA"/>
        </w:rPr>
      </w:pPr>
    </w:p>
    <w:p w:rsidR="00CE799B" w:rsidRPr="008221F9" w:rsidRDefault="00CE799B" w:rsidP="00130A13">
      <w:pPr>
        <w:ind w:left="567" w:firstLine="5528"/>
        <w:rPr>
          <w:sz w:val="28"/>
          <w:szCs w:val="28"/>
          <w:lang w:val="uk-UA"/>
        </w:rPr>
      </w:pPr>
    </w:p>
    <w:p w:rsidR="00B9286C" w:rsidRPr="00B9286C" w:rsidRDefault="00130A13" w:rsidP="00B9286C">
      <w:pPr>
        <w:ind w:firstLine="567"/>
        <w:jc w:val="center"/>
        <w:rPr>
          <w:b/>
          <w:sz w:val="28"/>
          <w:szCs w:val="28"/>
          <w:lang w:val="uk-UA"/>
        </w:rPr>
      </w:pPr>
      <w:r w:rsidRPr="00B9286C">
        <w:rPr>
          <w:b/>
          <w:sz w:val="28"/>
          <w:szCs w:val="28"/>
          <w:lang w:val="uk-UA"/>
        </w:rPr>
        <w:t xml:space="preserve">Перелік </w:t>
      </w:r>
    </w:p>
    <w:p w:rsidR="00130A13" w:rsidRPr="00B9286C" w:rsidRDefault="00B9286C" w:rsidP="00130A13">
      <w:pPr>
        <w:ind w:firstLine="567"/>
        <w:jc w:val="center"/>
        <w:rPr>
          <w:sz w:val="28"/>
          <w:szCs w:val="28"/>
        </w:rPr>
      </w:pPr>
      <w:r>
        <w:rPr>
          <w:sz w:val="28"/>
          <w:szCs w:val="28"/>
          <w:lang w:val="uk-UA"/>
        </w:rPr>
        <w:t xml:space="preserve">публічних </w:t>
      </w:r>
      <w:proofErr w:type="spellStart"/>
      <w:r w:rsidR="00130A13" w:rsidRPr="00B9286C">
        <w:rPr>
          <w:sz w:val="28"/>
          <w:szCs w:val="28"/>
        </w:rPr>
        <w:t>інвестиційних</w:t>
      </w:r>
      <w:proofErr w:type="spellEnd"/>
      <w:r w:rsidR="00130A13" w:rsidRPr="00B9286C">
        <w:rPr>
          <w:sz w:val="28"/>
          <w:szCs w:val="28"/>
        </w:rPr>
        <w:t xml:space="preserve"> </w:t>
      </w:r>
      <w:proofErr w:type="spellStart"/>
      <w:r w:rsidR="00130A13" w:rsidRPr="00B9286C">
        <w:rPr>
          <w:sz w:val="28"/>
          <w:szCs w:val="28"/>
        </w:rPr>
        <w:t>проєктів</w:t>
      </w:r>
      <w:proofErr w:type="spellEnd"/>
      <w:r w:rsidR="00130A13" w:rsidRPr="00B9286C">
        <w:rPr>
          <w:sz w:val="28"/>
          <w:szCs w:val="28"/>
        </w:rPr>
        <w:t xml:space="preserve">, </w:t>
      </w:r>
      <w:proofErr w:type="spellStart"/>
      <w:r w:rsidR="00130A13" w:rsidRPr="00B9286C">
        <w:rPr>
          <w:sz w:val="28"/>
          <w:szCs w:val="28"/>
        </w:rPr>
        <w:t>включених</w:t>
      </w:r>
      <w:proofErr w:type="spellEnd"/>
      <w:r w:rsidR="00130A13" w:rsidRPr="00B9286C">
        <w:rPr>
          <w:sz w:val="28"/>
          <w:szCs w:val="28"/>
        </w:rPr>
        <w:t xml:space="preserve"> до </w:t>
      </w:r>
    </w:p>
    <w:p w:rsidR="00130A13" w:rsidRPr="00B9286C" w:rsidRDefault="00130A13" w:rsidP="00130A13">
      <w:pPr>
        <w:ind w:firstLine="567"/>
        <w:jc w:val="center"/>
        <w:rPr>
          <w:sz w:val="28"/>
          <w:szCs w:val="28"/>
        </w:rPr>
      </w:pPr>
      <w:proofErr w:type="spellStart"/>
      <w:r w:rsidRPr="00B9286C">
        <w:rPr>
          <w:sz w:val="28"/>
          <w:szCs w:val="28"/>
        </w:rPr>
        <w:t>Єдиного</w:t>
      </w:r>
      <w:proofErr w:type="spellEnd"/>
      <w:r w:rsidRPr="00B9286C">
        <w:rPr>
          <w:sz w:val="28"/>
          <w:szCs w:val="28"/>
        </w:rPr>
        <w:t xml:space="preserve"> </w:t>
      </w:r>
      <w:proofErr w:type="spellStart"/>
      <w:r w:rsidRPr="00B9286C">
        <w:rPr>
          <w:sz w:val="28"/>
          <w:szCs w:val="28"/>
        </w:rPr>
        <w:t>проєктного</w:t>
      </w:r>
      <w:proofErr w:type="spellEnd"/>
      <w:r w:rsidRPr="00B9286C">
        <w:rPr>
          <w:sz w:val="28"/>
          <w:szCs w:val="28"/>
        </w:rPr>
        <w:t xml:space="preserve"> портфелю </w:t>
      </w:r>
      <w:proofErr w:type="spellStart"/>
      <w:r w:rsidRPr="00B9286C">
        <w:rPr>
          <w:sz w:val="28"/>
          <w:szCs w:val="28"/>
        </w:rPr>
        <w:t>публічних</w:t>
      </w:r>
      <w:proofErr w:type="spellEnd"/>
      <w:r w:rsidRPr="00B9286C">
        <w:rPr>
          <w:sz w:val="28"/>
          <w:szCs w:val="28"/>
        </w:rPr>
        <w:t xml:space="preserve"> </w:t>
      </w:r>
      <w:proofErr w:type="spellStart"/>
      <w:r w:rsidRPr="00B9286C">
        <w:rPr>
          <w:sz w:val="28"/>
          <w:szCs w:val="28"/>
        </w:rPr>
        <w:t>інвестицій</w:t>
      </w:r>
      <w:proofErr w:type="spellEnd"/>
    </w:p>
    <w:p w:rsidR="00130A13" w:rsidRPr="00B9286C" w:rsidRDefault="00C837EF" w:rsidP="00B9286C">
      <w:pPr>
        <w:ind w:firstLine="567"/>
        <w:jc w:val="center"/>
        <w:rPr>
          <w:sz w:val="28"/>
          <w:szCs w:val="28"/>
        </w:rPr>
      </w:pPr>
      <w:r w:rsidRPr="00B9286C">
        <w:rPr>
          <w:sz w:val="28"/>
          <w:szCs w:val="28"/>
          <w:lang w:val="uk-UA"/>
        </w:rPr>
        <w:t xml:space="preserve">Гайсинської міської </w:t>
      </w:r>
      <w:proofErr w:type="spellStart"/>
      <w:r w:rsidR="00130A13" w:rsidRPr="00B9286C">
        <w:rPr>
          <w:sz w:val="28"/>
          <w:szCs w:val="28"/>
        </w:rPr>
        <w:t>територіальної</w:t>
      </w:r>
      <w:proofErr w:type="spellEnd"/>
      <w:r w:rsidR="00130A13" w:rsidRPr="00B9286C">
        <w:rPr>
          <w:sz w:val="28"/>
          <w:szCs w:val="28"/>
        </w:rPr>
        <w:t xml:space="preserve"> </w:t>
      </w:r>
      <w:proofErr w:type="spellStart"/>
      <w:r w:rsidR="00130A13" w:rsidRPr="00B9286C">
        <w:rPr>
          <w:sz w:val="28"/>
          <w:szCs w:val="28"/>
        </w:rPr>
        <w:t>громади</w:t>
      </w:r>
      <w:proofErr w:type="spellEnd"/>
      <w:r w:rsidR="00130A13" w:rsidRPr="00B9286C">
        <w:rPr>
          <w:sz w:val="28"/>
          <w:szCs w:val="28"/>
        </w:rPr>
        <w:t xml:space="preserve"> на 2026 </w:t>
      </w:r>
      <w:proofErr w:type="spellStart"/>
      <w:r w:rsidR="00130A13" w:rsidRPr="00B9286C">
        <w:rPr>
          <w:sz w:val="28"/>
          <w:szCs w:val="28"/>
        </w:rPr>
        <w:t>рік</w:t>
      </w:r>
      <w:proofErr w:type="spellEnd"/>
    </w:p>
    <w:p w:rsidR="00130A13" w:rsidRPr="00B9286C" w:rsidRDefault="00130A13" w:rsidP="00130A13">
      <w:pPr>
        <w:ind w:firstLine="567"/>
        <w:jc w:val="both"/>
        <w:rPr>
          <w:sz w:val="28"/>
          <w:szCs w:val="28"/>
        </w:rPr>
      </w:pPr>
    </w:p>
    <w:tbl>
      <w:tblPr>
        <w:tblStyle w:val="a9"/>
        <w:tblW w:w="0" w:type="auto"/>
        <w:tblLook w:val="04A0"/>
      </w:tblPr>
      <w:tblGrid>
        <w:gridCol w:w="671"/>
        <w:gridCol w:w="1696"/>
        <w:gridCol w:w="7203"/>
      </w:tblGrid>
      <w:tr w:rsidR="00130A13" w:rsidRPr="00130A13" w:rsidTr="005219BF">
        <w:tc>
          <w:tcPr>
            <w:tcW w:w="671" w:type="dxa"/>
            <w:vAlign w:val="center"/>
          </w:tcPr>
          <w:p w:rsidR="00130A13" w:rsidRPr="00130A13" w:rsidRDefault="00130A13" w:rsidP="00A56373">
            <w:pPr>
              <w:jc w:val="center"/>
              <w:rPr>
                <w:b/>
                <w:sz w:val="28"/>
                <w:szCs w:val="28"/>
              </w:rPr>
            </w:pPr>
            <w:r w:rsidRPr="00130A13">
              <w:rPr>
                <w:b/>
                <w:sz w:val="28"/>
                <w:szCs w:val="28"/>
              </w:rPr>
              <w:t>№ з/п</w:t>
            </w:r>
          </w:p>
        </w:tc>
        <w:tc>
          <w:tcPr>
            <w:tcW w:w="1696" w:type="dxa"/>
            <w:vAlign w:val="center"/>
          </w:tcPr>
          <w:p w:rsidR="00130A13" w:rsidRPr="00130A13" w:rsidRDefault="00130A13" w:rsidP="00A56373">
            <w:pPr>
              <w:jc w:val="center"/>
              <w:rPr>
                <w:b/>
                <w:sz w:val="28"/>
                <w:szCs w:val="28"/>
                <w:lang w:val="en-US"/>
              </w:rPr>
            </w:pPr>
            <w:r w:rsidRPr="00130A13">
              <w:rPr>
                <w:b/>
                <w:sz w:val="28"/>
                <w:szCs w:val="28"/>
              </w:rPr>
              <w:t xml:space="preserve">Код </w:t>
            </w:r>
            <w:proofErr w:type="spellStart"/>
            <w:r w:rsidRPr="00130A13">
              <w:rPr>
                <w:b/>
                <w:sz w:val="28"/>
                <w:szCs w:val="28"/>
              </w:rPr>
              <w:t>проєкту</w:t>
            </w:r>
            <w:proofErr w:type="spellEnd"/>
            <w:r w:rsidRPr="00130A13">
              <w:rPr>
                <w:b/>
                <w:sz w:val="28"/>
                <w:szCs w:val="28"/>
              </w:rPr>
              <w:t xml:space="preserve"> в системі </w:t>
            </w:r>
            <w:r w:rsidRPr="00130A13">
              <w:rPr>
                <w:b/>
                <w:sz w:val="28"/>
                <w:szCs w:val="28"/>
                <w:lang w:val="en-US"/>
              </w:rPr>
              <w:t>DREAM</w:t>
            </w:r>
          </w:p>
          <w:p w:rsidR="00130A13" w:rsidRPr="00130A13" w:rsidRDefault="00130A13" w:rsidP="00A56373">
            <w:pPr>
              <w:jc w:val="center"/>
              <w:rPr>
                <w:b/>
                <w:sz w:val="28"/>
                <w:szCs w:val="28"/>
                <w:lang w:val="ru-RU"/>
              </w:rPr>
            </w:pPr>
          </w:p>
        </w:tc>
        <w:tc>
          <w:tcPr>
            <w:tcW w:w="7203" w:type="dxa"/>
            <w:vAlign w:val="center"/>
          </w:tcPr>
          <w:p w:rsidR="00130A13" w:rsidRPr="00130A13" w:rsidRDefault="00130A13" w:rsidP="00A56373">
            <w:pPr>
              <w:jc w:val="center"/>
              <w:rPr>
                <w:b/>
                <w:sz w:val="28"/>
                <w:szCs w:val="28"/>
              </w:rPr>
            </w:pPr>
            <w:r w:rsidRPr="00130A13">
              <w:rPr>
                <w:b/>
                <w:sz w:val="28"/>
                <w:szCs w:val="28"/>
              </w:rPr>
              <w:t xml:space="preserve">Назва </w:t>
            </w:r>
            <w:proofErr w:type="spellStart"/>
            <w:r w:rsidRPr="00130A13">
              <w:rPr>
                <w:b/>
                <w:sz w:val="28"/>
                <w:szCs w:val="28"/>
              </w:rPr>
              <w:t>проєкту</w:t>
            </w:r>
            <w:proofErr w:type="spellEnd"/>
          </w:p>
        </w:tc>
      </w:tr>
      <w:tr w:rsidR="00130A13" w:rsidRPr="00606FE6" w:rsidTr="005219BF">
        <w:tc>
          <w:tcPr>
            <w:tcW w:w="671" w:type="dxa"/>
            <w:vAlign w:val="center"/>
          </w:tcPr>
          <w:p w:rsidR="00130A13" w:rsidRPr="00130A13" w:rsidRDefault="00130A13" w:rsidP="00A56373">
            <w:pPr>
              <w:jc w:val="center"/>
              <w:rPr>
                <w:sz w:val="28"/>
                <w:szCs w:val="28"/>
              </w:rPr>
            </w:pPr>
            <w:r w:rsidRPr="00130A13">
              <w:rPr>
                <w:sz w:val="28"/>
                <w:szCs w:val="28"/>
              </w:rPr>
              <w:t>1</w:t>
            </w:r>
            <w:r w:rsidR="00B9286C">
              <w:rPr>
                <w:sz w:val="28"/>
                <w:szCs w:val="28"/>
              </w:rPr>
              <w:t>.</w:t>
            </w:r>
          </w:p>
        </w:tc>
        <w:tc>
          <w:tcPr>
            <w:tcW w:w="1696" w:type="dxa"/>
            <w:vAlign w:val="center"/>
          </w:tcPr>
          <w:p w:rsidR="005219BF" w:rsidRPr="005944D2" w:rsidRDefault="005219BF" w:rsidP="005219BF">
            <w:pPr>
              <w:jc w:val="center"/>
              <w:rPr>
                <w:color w:val="000000"/>
                <w:sz w:val="28"/>
                <w:szCs w:val="28"/>
                <w:lang w:val="en-US"/>
              </w:rPr>
            </w:pPr>
            <w:r w:rsidRPr="00130A13">
              <w:rPr>
                <w:color w:val="000000"/>
                <w:sz w:val="28"/>
                <w:szCs w:val="28"/>
              </w:rPr>
              <w:t>2</w:t>
            </w:r>
            <w:r>
              <w:rPr>
                <w:color w:val="000000"/>
                <w:sz w:val="28"/>
                <w:szCs w:val="28"/>
              </w:rPr>
              <w:t>40226</w:t>
            </w:r>
            <w:r w:rsidRPr="00130A13">
              <w:rPr>
                <w:color w:val="000000"/>
                <w:sz w:val="28"/>
                <w:szCs w:val="28"/>
              </w:rPr>
              <w:t>-</w:t>
            </w:r>
            <w:r>
              <w:rPr>
                <w:color w:val="000000"/>
                <w:sz w:val="28"/>
                <w:szCs w:val="28"/>
                <w:lang w:val="en-US"/>
              </w:rPr>
              <w:t>D</w:t>
            </w:r>
            <w:r>
              <w:rPr>
                <w:color w:val="000000"/>
                <w:sz w:val="28"/>
                <w:szCs w:val="28"/>
              </w:rPr>
              <w:t>2</w:t>
            </w:r>
            <w:r>
              <w:rPr>
                <w:color w:val="000000"/>
                <w:sz w:val="28"/>
                <w:szCs w:val="28"/>
                <w:lang w:val="en-US"/>
              </w:rPr>
              <w:t>E</w:t>
            </w:r>
            <w:r>
              <w:rPr>
                <w:color w:val="000000"/>
                <w:sz w:val="28"/>
                <w:szCs w:val="28"/>
              </w:rPr>
              <w:t>С83</w:t>
            </w:r>
            <w:r>
              <w:rPr>
                <w:color w:val="000000"/>
                <w:sz w:val="28"/>
                <w:szCs w:val="28"/>
                <w:lang w:val="en-US"/>
              </w:rPr>
              <w:t>ED</w:t>
            </w:r>
          </w:p>
          <w:p w:rsidR="00130A13" w:rsidRPr="00130A13" w:rsidRDefault="00130A13" w:rsidP="005219BF">
            <w:pPr>
              <w:jc w:val="center"/>
              <w:rPr>
                <w:sz w:val="28"/>
                <w:szCs w:val="28"/>
              </w:rPr>
            </w:pPr>
          </w:p>
        </w:tc>
        <w:tc>
          <w:tcPr>
            <w:tcW w:w="7203" w:type="dxa"/>
            <w:vAlign w:val="center"/>
          </w:tcPr>
          <w:p w:rsidR="005219BF" w:rsidRPr="005944D2" w:rsidRDefault="005219BF" w:rsidP="005219BF">
            <w:pPr>
              <w:rPr>
                <w:color w:val="000000"/>
                <w:sz w:val="28"/>
                <w:szCs w:val="28"/>
              </w:rPr>
            </w:pPr>
            <w:r>
              <w:rPr>
                <w:color w:val="000000"/>
                <w:sz w:val="28"/>
                <w:szCs w:val="28"/>
              </w:rPr>
              <w:t>Створення освітнього простору у межах реформи «Нова українська школа» - (Гайсинська міська територіальна громада).</w:t>
            </w:r>
          </w:p>
          <w:p w:rsidR="00130A13" w:rsidRPr="00130A13" w:rsidRDefault="00130A13" w:rsidP="005219BF">
            <w:pPr>
              <w:rPr>
                <w:sz w:val="28"/>
                <w:szCs w:val="28"/>
              </w:rPr>
            </w:pPr>
          </w:p>
        </w:tc>
      </w:tr>
    </w:tbl>
    <w:p w:rsidR="00130A13" w:rsidRPr="00807AA2" w:rsidRDefault="00130A13" w:rsidP="00130A13">
      <w:pPr>
        <w:tabs>
          <w:tab w:val="left" w:pos="10348"/>
          <w:tab w:val="left" w:pos="11907"/>
        </w:tabs>
        <w:jc w:val="both"/>
        <w:rPr>
          <w:b/>
          <w:szCs w:val="28"/>
          <w:lang w:val="uk-UA"/>
        </w:rPr>
      </w:pPr>
    </w:p>
    <w:p w:rsidR="00130A13" w:rsidRPr="00807AA2" w:rsidRDefault="00CE799B" w:rsidP="00130A13">
      <w:pPr>
        <w:tabs>
          <w:tab w:val="left" w:pos="10348"/>
          <w:tab w:val="left" w:pos="11907"/>
        </w:tabs>
        <w:jc w:val="both"/>
        <w:rPr>
          <w:b/>
          <w:szCs w:val="28"/>
          <w:lang w:val="uk-UA"/>
        </w:rPr>
      </w:pPr>
      <w:r>
        <w:rPr>
          <w:b/>
          <w:sz w:val="28"/>
          <w:szCs w:val="28"/>
          <w:lang w:val="uk-UA"/>
        </w:rPr>
        <w:t xml:space="preserve">Секретар </w:t>
      </w:r>
      <w:r w:rsidRPr="00255436">
        <w:rPr>
          <w:b/>
          <w:sz w:val="28"/>
          <w:szCs w:val="28"/>
          <w:lang w:val="uk-UA"/>
        </w:rPr>
        <w:t>вик</w:t>
      </w:r>
      <w:r>
        <w:rPr>
          <w:b/>
          <w:sz w:val="28"/>
          <w:szCs w:val="28"/>
          <w:lang w:val="uk-UA"/>
        </w:rPr>
        <w:t>онавчого комітету                               А</w:t>
      </w:r>
      <w:r w:rsidR="00B9286C">
        <w:rPr>
          <w:b/>
          <w:sz w:val="28"/>
          <w:szCs w:val="28"/>
          <w:lang w:val="uk-UA"/>
        </w:rPr>
        <w:t>.П.</w:t>
      </w:r>
      <w:proofErr w:type="spellStart"/>
      <w:r w:rsidR="00B9286C">
        <w:rPr>
          <w:b/>
          <w:sz w:val="28"/>
          <w:szCs w:val="28"/>
          <w:lang w:val="uk-UA"/>
        </w:rPr>
        <w:t>Філімонов</w:t>
      </w:r>
      <w:proofErr w:type="spellEnd"/>
    </w:p>
    <w:p w:rsidR="00130A13" w:rsidRPr="00807AA2" w:rsidRDefault="00130A13" w:rsidP="00410E45">
      <w:pPr>
        <w:tabs>
          <w:tab w:val="left" w:pos="9781"/>
        </w:tabs>
        <w:jc w:val="both"/>
        <w:rPr>
          <w:sz w:val="28"/>
          <w:u w:val="single"/>
          <w:lang w:val="uk-UA"/>
        </w:rPr>
      </w:pPr>
    </w:p>
    <w:p w:rsidR="00130A13" w:rsidRDefault="00130A13" w:rsidP="00410E45">
      <w:pPr>
        <w:tabs>
          <w:tab w:val="left" w:pos="9781"/>
        </w:tabs>
        <w:jc w:val="both"/>
        <w:rPr>
          <w:sz w:val="28"/>
          <w:u w:val="single"/>
          <w:lang w:val="uk-UA"/>
        </w:rPr>
      </w:pPr>
    </w:p>
    <w:p w:rsidR="00130A13" w:rsidRDefault="00130A13" w:rsidP="00410E45">
      <w:pPr>
        <w:tabs>
          <w:tab w:val="left" w:pos="9781"/>
        </w:tabs>
        <w:jc w:val="both"/>
        <w:rPr>
          <w:sz w:val="28"/>
          <w:u w:val="single"/>
          <w:lang w:val="uk-UA"/>
        </w:rPr>
      </w:pPr>
    </w:p>
    <w:sectPr w:rsidR="00130A13" w:rsidSect="006B368B">
      <w:pgSz w:w="11906" w:h="16838"/>
      <w:pgMar w:top="284" w:right="851" w:bottom="346"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
    <w:altName w:val="Times New Roman"/>
    <w:panose1 w:val="00000000000000000000"/>
    <w:charset w:val="00"/>
    <w:family w:val="roman"/>
    <w:notTrueType/>
    <w:pitch w:val="variable"/>
    <w:sig w:usb0="00000003" w:usb1="00000000" w:usb2="00000000" w:usb3="00000000" w:csb0="00000001" w:csb1="00000000"/>
  </w:font>
  <w:font w:name="ProbaPro">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765663"/>
    <w:multiLevelType w:val="multilevel"/>
    <w:tmpl w:val="CA3E47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46D3EBE"/>
    <w:multiLevelType w:val="hybridMultilevel"/>
    <w:tmpl w:val="C1DEF0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defaultTabStop w:val="708"/>
  <w:hyphenationZone w:val="425"/>
  <w:characterSpacingControl w:val="doNotCompress"/>
  <w:compat/>
  <w:rsids>
    <w:rsidRoot w:val="00410E45"/>
    <w:rsid w:val="00031100"/>
    <w:rsid w:val="00046C2A"/>
    <w:rsid w:val="000A4692"/>
    <w:rsid w:val="00130A13"/>
    <w:rsid w:val="00153DAA"/>
    <w:rsid w:val="00177772"/>
    <w:rsid w:val="001A2F3F"/>
    <w:rsid w:val="001C1DFC"/>
    <w:rsid w:val="002A640D"/>
    <w:rsid w:val="00336180"/>
    <w:rsid w:val="0036325C"/>
    <w:rsid w:val="003A0FE6"/>
    <w:rsid w:val="003A22C4"/>
    <w:rsid w:val="003B2AED"/>
    <w:rsid w:val="003F3B17"/>
    <w:rsid w:val="00402BDA"/>
    <w:rsid w:val="00410E45"/>
    <w:rsid w:val="00425849"/>
    <w:rsid w:val="00455342"/>
    <w:rsid w:val="005219BF"/>
    <w:rsid w:val="0053383F"/>
    <w:rsid w:val="005442CF"/>
    <w:rsid w:val="00555677"/>
    <w:rsid w:val="005B1F4F"/>
    <w:rsid w:val="005B2A89"/>
    <w:rsid w:val="00606FE6"/>
    <w:rsid w:val="00641133"/>
    <w:rsid w:val="006D7C8F"/>
    <w:rsid w:val="006F6158"/>
    <w:rsid w:val="007045F2"/>
    <w:rsid w:val="007061C9"/>
    <w:rsid w:val="00717BA6"/>
    <w:rsid w:val="00730988"/>
    <w:rsid w:val="00732E4C"/>
    <w:rsid w:val="00746B76"/>
    <w:rsid w:val="00792670"/>
    <w:rsid w:val="00796D6D"/>
    <w:rsid w:val="007A0793"/>
    <w:rsid w:val="007F663E"/>
    <w:rsid w:val="00807AA2"/>
    <w:rsid w:val="008221F9"/>
    <w:rsid w:val="008300B5"/>
    <w:rsid w:val="00851E44"/>
    <w:rsid w:val="008F0DB2"/>
    <w:rsid w:val="009C4A70"/>
    <w:rsid w:val="009E50FE"/>
    <w:rsid w:val="00AA3E78"/>
    <w:rsid w:val="00AA7AED"/>
    <w:rsid w:val="00AE0B68"/>
    <w:rsid w:val="00B01191"/>
    <w:rsid w:val="00B52D17"/>
    <w:rsid w:val="00B90D2A"/>
    <w:rsid w:val="00B9286C"/>
    <w:rsid w:val="00B961E7"/>
    <w:rsid w:val="00BE0444"/>
    <w:rsid w:val="00BE4012"/>
    <w:rsid w:val="00C13221"/>
    <w:rsid w:val="00C704BB"/>
    <w:rsid w:val="00C82DE5"/>
    <w:rsid w:val="00C837EF"/>
    <w:rsid w:val="00C85BF0"/>
    <w:rsid w:val="00CE799B"/>
    <w:rsid w:val="00D2353C"/>
    <w:rsid w:val="00D31D53"/>
    <w:rsid w:val="00D86DB6"/>
    <w:rsid w:val="00DA0EFA"/>
    <w:rsid w:val="00E53A3F"/>
    <w:rsid w:val="00E7232D"/>
    <w:rsid w:val="00EC4D4D"/>
    <w:rsid w:val="00F07D1E"/>
    <w:rsid w:val="00F1534C"/>
    <w:rsid w:val="00F65FA7"/>
    <w:rsid w:val="00F76F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0E45"/>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10E45"/>
    <w:pPr>
      <w:keepNext/>
      <w:jc w:val="both"/>
      <w:outlineLvl w:val="2"/>
    </w:pPr>
    <w:rPr>
      <w:sz w:val="28"/>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410E45"/>
    <w:rPr>
      <w:rFonts w:ascii="Times New Roman" w:eastAsia="Times New Roman" w:hAnsi="Times New Roman" w:cs="Times New Roman"/>
      <w:sz w:val="28"/>
      <w:szCs w:val="24"/>
      <w:lang w:val="uk-UA" w:eastAsia="ru-RU"/>
    </w:rPr>
  </w:style>
  <w:style w:type="paragraph" w:styleId="a3">
    <w:name w:val="Normal (Web)"/>
    <w:basedOn w:val="a"/>
    <w:uiPriority w:val="99"/>
    <w:rsid w:val="00410E45"/>
    <w:pPr>
      <w:spacing w:before="100" w:beforeAutospacing="1" w:after="100" w:afterAutospacing="1"/>
    </w:pPr>
  </w:style>
  <w:style w:type="paragraph" w:customStyle="1" w:styleId="1">
    <w:name w:val="Обычный1"/>
    <w:rsid w:val="00410E45"/>
    <w:pPr>
      <w:widowControl w:val="0"/>
      <w:spacing w:after="0" w:line="280" w:lineRule="auto"/>
      <w:ind w:firstLine="280"/>
      <w:jc w:val="both"/>
    </w:pPr>
    <w:rPr>
      <w:rFonts w:ascii="Times New Roman" w:eastAsia="Times New Roman" w:hAnsi="Times New Roman" w:cs="Times New Roman"/>
      <w:snapToGrid w:val="0"/>
      <w:sz w:val="20"/>
      <w:szCs w:val="20"/>
      <w:lang w:val="uk-UA" w:eastAsia="ru-RU"/>
    </w:rPr>
  </w:style>
  <w:style w:type="paragraph" w:customStyle="1" w:styleId="21">
    <w:name w:val="Заголовок 21"/>
    <w:basedOn w:val="1"/>
    <w:next w:val="1"/>
    <w:rsid w:val="00410E45"/>
    <w:pPr>
      <w:keepNext/>
      <w:widowControl/>
      <w:spacing w:line="240" w:lineRule="auto"/>
      <w:ind w:firstLine="0"/>
      <w:jc w:val="center"/>
    </w:pPr>
    <w:rPr>
      <w:b/>
      <w:snapToGrid/>
      <w:sz w:val="24"/>
    </w:rPr>
  </w:style>
  <w:style w:type="character" w:styleId="a4">
    <w:name w:val="Strong"/>
    <w:basedOn w:val="a0"/>
    <w:uiPriority w:val="22"/>
    <w:qFormat/>
    <w:rsid w:val="00D2353C"/>
    <w:rPr>
      <w:b/>
      <w:bCs/>
    </w:rPr>
  </w:style>
  <w:style w:type="paragraph" w:styleId="a5">
    <w:name w:val="List Paragraph"/>
    <w:basedOn w:val="a"/>
    <w:link w:val="a6"/>
    <w:uiPriority w:val="34"/>
    <w:qFormat/>
    <w:rsid w:val="00130A13"/>
    <w:pPr>
      <w:spacing w:after="200" w:line="276" w:lineRule="auto"/>
      <w:ind w:left="720"/>
      <w:contextualSpacing/>
    </w:pPr>
    <w:rPr>
      <w:rFonts w:ascii="Calibri" w:eastAsia="Calibri" w:hAnsi="Calibri"/>
      <w:sz w:val="22"/>
      <w:szCs w:val="22"/>
      <w:lang w:val="uk-UA" w:eastAsia="en-US"/>
    </w:rPr>
  </w:style>
  <w:style w:type="paragraph" w:styleId="a7">
    <w:name w:val="No Spacing"/>
    <w:link w:val="a8"/>
    <w:uiPriority w:val="1"/>
    <w:qFormat/>
    <w:rsid w:val="00130A13"/>
    <w:pPr>
      <w:spacing w:after="0" w:line="240" w:lineRule="auto"/>
    </w:pPr>
    <w:rPr>
      <w:rFonts w:ascii="Calibri" w:eastAsia="Calibri" w:hAnsi="Calibri" w:cs="Times New Roman"/>
      <w:lang w:val="uk-UA"/>
    </w:rPr>
  </w:style>
  <w:style w:type="character" w:customStyle="1" w:styleId="a8">
    <w:name w:val="Без интервала Знак"/>
    <w:link w:val="a7"/>
    <w:uiPriority w:val="99"/>
    <w:locked/>
    <w:rsid w:val="00130A13"/>
    <w:rPr>
      <w:rFonts w:ascii="Calibri" w:eastAsia="Calibri" w:hAnsi="Calibri" w:cs="Times New Roman"/>
      <w:lang w:val="uk-UA"/>
    </w:rPr>
  </w:style>
  <w:style w:type="table" w:styleId="a9">
    <w:name w:val="Table Grid"/>
    <w:basedOn w:val="a1"/>
    <w:uiPriority w:val="39"/>
    <w:rsid w:val="00130A13"/>
    <w:pPr>
      <w:spacing w:after="0" w:line="240" w:lineRule="auto"/>
      <w:jc w:val="both"/>
    </w:pPr>
    <w:rPr>
      <w:rFonts w:ascii="Calibri" w:eastAsia="Calibri" w:hAnsi="Calibri" w:cs="Times New Roman"/>
      <w:lang w:val="uk-U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6">
    <w:name w:val="Абзац списка Знак"/>
    <w:link w:val="a5"/>
    <w:uiPriority w:val="34"/>
    <w:locked/>
    <w:rsid w:val="00130A13"/>
    <w:rPr>
      <w:rFonts w:ascii="Calibri" w:eastAsia="Calibri" w:hAnsi="Calibri" w:cs="Times New Roman"/>
      <w:lang w:val="uk-UA"/>
    </w:rPr>
  </w:style>
  <w:style w:type="character" w:styleId="aa">
    <w:name w:val="Hyperlink"/>
    <w:basedOn w:val="a0"/>
    <w:uiPriority w:val="99"/>
    <w:semiHidden/>
    <w:unhideWhenUsed/>
    <w:rsid w:val="00807AA2"/>
    <w:rPr>
      <w:color w:val="0000FF"/>
      <w:u w:val="single"/>
    </w:rPr>
  </w:style>
</w:styles>
</file>

<file path=word/webSettings.xml><?xml version="1.0" encoding="utf-8"?>
<w:webSettings xmlns:r="http://schemas.openxmlformats.org/officeDocument/2006/relationships" xmlns:w="http://schemas.openxmlformats.org/wordprocessingml/2006/main">
  <w:divs>
    <w:div w:id="269432055">
      <w:bodyDiv w:val="1"/>
      <w:marLeft w:val="0"/>
      <w:marRight w:val="0"/>
      <w:marTop w:val="0"/>
      <w:marBottom w:val="0"/>
      <w:divBdr>
        <w:top w:val="none" w:sz="0" w:space="0" w:color="auto"/>
        <w:left w:val="none" w:sz="0" w:space="0" w:color="auto"/>
        <w:bottom w:val="none" w:sz="0" w:space="0" w:color="auto"/>
        <w:right w:val="none" w:sz="0" w:space="0" w:color="auto"/>
      </w:divBdr>
    </w:div>
    <w:div w:id="1287203260">
      <w:bodyDiv w:val="1"/>
      <w:marLeft w:val="0"/>
      <w:marRight w:val="0"/>
      <w:marTop w:val="0"/>
      <w:marBottom w:val="0"/>
      <w:divBdr>
        <w:top w:val="none" w:sz="0" w:space="0" w:color="auto"/>
        <w:left w:val="none" w:sz="0" w:space="0" w:color="auto"/>
        <w:bottom w:val="none" w:sz="0" w:space="0" w:color="auto"/>
        <w:right w:val="none" w:sz="0" w:space="0" w:color="auto"/>
      </w:divBdr>
      <w:divsChild>
        <w:div w:id="1063256872">
          <w:marLeft w:val="0"/>
          <w:marRight w:val="0"/>
          <w:marTop w:val="0"/>
          <w:marBottom w:val="450"/>
          <w:divBdr>
            <w:top w:val="none" w:sz="0" w:space="0" w:color="auto"/>
            <w:left w:val="none" w:sz="0" w:space="0" w:color="auto"/>
            <w:bottom w:val="none" w:sz="0" w:space="0" w:color="auto"/>
            <w:right w:val="none" w:sz="0" w:space="0" w:color="auto"/>
          </w:divBdr>
          <w:divsChild>
            <w:div w:id="952588390">
              <w:marLeft w:val="0"/>
              <w:marRight w:val="0"/>
              <w:marTop w:val="300"/>
              <w:marBottom w:val="150"/>
              <w:divBdr>
                <w:top w:val="none" w:sz="0" w:space="0" w:color="auto"/>
                <w:left w:val="none" w:sz="0" w:space="0" w:color="auto"/>
                <w:bottom w:val="none" w:sz="0" w:space="0" w:color="auto"/>
                <w:right w:val="none" w:sz="0" w:space="0" w:color="auto"/>
              </w:divBdr>
            </w:div>
            <w:div w:id="1422027912">
              <w:marLeft w:val="0"/>
              <w:marRight w:val="0"/>
              <w:marTop w:val="0"/>
              <w:marBottom w:val="300"/>
              <w:divBdr>
                <w:top w:val="none" w:sz="0" w:space="0" w:color="auto"/>
                <w:left w:val="none" w:sz="0" w:space="0" w:color="auto"/>
                <w:bottom w:val="none" w:sz="0" w:space="0" w:color="auto"/>
                <w:right w:val="none" w:sz="0" w:space="0" w:color="auto"/>
              </w:divBdr>
            </w:div>
          </w:divsChild>
        </w:div>
        <w:div w:id="8498307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D9A060-20F4-4596-830E-15C4BAC2F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2</Pages>
  <Words>414</Words>
  <Characters>2364</Characters>
  <Application>Microsoft Office Word</Application>
  <DocSecurity>0</DocSecurity>
  <Lines>19</Lines>
  <Paragraphs>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16</cp:revision>
  <cp:lastPrinted>2026-04-06T07:30:00Z</cp:lastPrinted>
  <dcterms:created xsi:type="dcterms:W3CDTF">2026-03-06T09:47:00Z</dcterms:created>
  <dcterms:modified xsi:type="dcterms:W3CDTF">2026-04-17T08:52:00Z</dcterms:modified>
</cp:coreProperties>
</file>