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D6" w:rsidRPr="006861D6" w:rsidRDefault="006861D6" w:rsidP="006861D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5153C5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25pt" o:ole="" fillcolor="window">
            <v:imagedata r:id="rId6" o:title=""/>
          </v:shape>
          <o:OLEObject Type="Embed" ProgID="Word.Picture.8" ShapeID="_x0000_i1025" DrawAspect="Content" ObjectID="_1840950372" r:id="rId7"/>
        </w:object>
      </w:r>
    </w:p>
    <w:p w:rsidR="006861D6" w:rsidRDefault="006861D6" w:rsidP="006861D6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:rsidR="006861D6" w:rsidRDefault="006861D6" w:rsidP="006861D6">
      <w:pPr>
        <w:pStyle w:val="2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:rsidR="006861D6" w:rsidRDefault="006861D6" w:rsidP="006861D6">
      <w:pPr>
        <w:pStyle w:val="11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:rsidR="006861D6" w:rsidRDefault="006861D6" w:rsidP="006861D6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:rsidR="00AD3542" w:rsidRDefault="00AD3542" w:rsidP="006861D6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6861D6" w:rsidRDefault="006861D6" w:rsidP="006861D6">
      <w:pPr>
        <w:jc w:val="center"/>
        <w:rPr>
          <w:b/>
          <w:color w:val="000000"/>
          <w:sz w:val="36"/>
          <w:szCs w:val="36"/>
          <w:lang w:val="uk-UA"/>
        </w:rPr>
      </w:pPr>
      <w:r>
        <w:rPr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color w:val="000000"/>
          <w:sz w:val="36"/>
          <w:szCs w:val="36"/>
        </w:rPr>
        <w:t>Н</w:t>
      </w:r>
      <w:proofErr w:type="spellEnd"/>
      <w:proofErr w:type="gramEnd"/>
      <w:r>
        <w:rPr>
          <w:b/>
          <w:color w:val="000000"/>
          <w:sz w:val="36"/>
          <w:szCs w:val="36"/>
        </w:rPr>
        <w:t xml:space="preserve"> Я</w:t>
      </w:r>
    </w:p>
    <w:p w:rsidR="00AD3542" w:rsidRPr="00AD3542" w:rsidRDefault="00AD3542" w:rsidP="006861D6">
      <w:pPr>
        <w:jc w:val="center"/>
        <w:rPr>
          <w:b/>
          <w:color w:val="000000"/>
          <w:sz w:val="36"/>
          <w:szCs w:val="36"/>
          <w:lang w:val="uk-UA"/>
        </w:rPr>
      </w:pPr>
    </w:p>
    <w:p w:rsidR="006861D6" w:rsidRPr="0025022E" w:rsidRDefault="006861D6" w:rsidP="006861D6">
      <w:pPr>
        <w:jc w:val="center"/>
        <w:rPr>
          <w:b/>
          <w:color w:val="000000"/>
          <w:sz w:val="16"/>
          <w:szCs w:val="16"/>
        </w:rPr>
      </w:pPr>
    </w:p>
    <w:p w:rsidR="006861D6" w:rsidRPr="005E6847" w:rsidRDefault="00AD3542" w:rsidP="006861D6">
      <w:pPr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19</w:t>
      </w:r>
      <w:r w:rsidR="005E6847">
        <w:rPr>
          <w:color w:val="000000"/>
          <w:sz w:val="28"/>
          <w:szCs w:val="28"/>
          <w:u w:val="single"/>
        </w:rPr>
        <w:t xml:space="preserve"> </w:t>
      </w:r>
      <w:r w:rsidR="00796B87">
        <w:rPr>
          <w:color w:val="000000"/>
          <w:sz w:val="28"/>
          <w:szCs w:val="28"/>
          <w:u w:val="single"/>
          <w:lang w:val="uk-UA"/>
        </w:rPr>
        <w:t>травня</w:t>
      </w:r>
      <w:r>
        <w:rPr>
          <w:color w:val="000000"/>
          <w:sz w:val="28"/>
          <w:szCs w:val="28"/>
          <w:u w:val="single"/>
        </w:rPr>
        <w:t xml:space="preserve"> </w:t>
      </w:r>
      <w:r w:rsidR="005E6847">
        <w:rPr>
          <w:color w:val="000000"/>
          <w:sz w:val="28"/>
          <w:szCs w:val="28"/>
          <w:u w:val="single"/>
        </w:rPr>
        <w:t>202</w:t>
      </w:r>
      <w:r w:rsidR="00B31AAE">
        <w:rPr>
          <w:color w:val="000000"/>
          <w:sz w:val="28"/>
          <w:szCs w:val="28"/>
          <w:u w:val="single"/>
          <w:lang w:val="uk-UA"/>
        </w:rPr>
        <w:t>6</w:t>
      </w:r>
      <w:r w:rsidR="005E6847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5E6847">
        <w:rPr>
          <w:color w:val="000000"/>
          <w:sz w:val="28"/>
          <w:szCs w:val="28"/>
          <w:u w:val="single"/>
        </w:rPr>
        <w:t>р.№</w:t>
      </w:r>
      <w:proofErr w:type="spellEnd"/>
      <w:r>
        <w:rPr>
          <w:color w:val="000000"/>
          <w:sz w:val="28"/>
          <w:szCs w:val="28"/>
          <w:u w:val="single"/>
          <w:lang w:val="uk-UA"/>
        </w:rPr>
        <w:t>128.</w:t>
      </w:r>
    </w:p>
    <w:p w:rsidR="00796B87" w:rsidRPr="005225B3" w:rsidRDefault="00796B87" w:rsidP="00796B87">
      <w:pPr>
        <w:ind w:right="3968"/>
        <w:jc w:val="both"/>
        <w:rPr>
          <w:rStyle w:val="12"/>
          <w:b/>
          <w:sz w:val="28"/>
          <w:szCs w:val="28"/>
          <w:lang w:val="uk-UA"/>
        </w:rPr>
      </w:pPr>
      <w:r w:rsidRPr="005225B3">
        <w:rPr>
          <w:b/>
          <w:sz w:val="28"/>
          <w:szCs w:val="28"/>
        </w:rPr>
        <w:t xml:space="preserve">Про </w:t>
      </w:r>
      <w:r w:rsidR="00B31AAE">
        <w:rPr>
          <w:b/>
          <w:sz w:val="28"/>
          <w:szCs w:val="28"/>
          <w:lang w:val="uk-UA"/>
        </w:rPr>
        <w:t>включення</w:t>
      </w:r>
      <w:r w:rsidR="00B31AAE">
        <w:rPr>
          <w:b/>
          <w:sz w:val="28"/>
          <w:szCs w:val="28"/>
        </w:rPr>
        <w:t xml:space="preserve"> </w:t>
      </w:r>
      <w:r w:rsidR="00B31AAE">
        <w:rPr>
          <w:b/>
          <w:sz w:val="28"/>
          <w:szCs w:val="28"/>
          <w:lang w:val="uk-UA"/>
        </w:rPr>
        <w:t>найпростіших укритті</w:t>
      </w:r>
      <w:proofErr w:type="gramStart"/>
      <w:r w:rsidR="00B31AAE">
        <w:rPr>
          <w:b/>
          <w:sz w:val="28"/>
          <w:szCs w:val="28"/>
          <w:lang w:val="uk-UA"/>
        </w:rPr>
        <w:t>в</w:t>
      </w:r>
      <w:proofErr w:type="gramEnd"/>
      <w:r w:rsidR="00B31AAE">
        <w:rPr>
          <w:b/>
          <w:sz w:val="28"/>
          <w:szCs w:val="28"/>
          <w:lang w:val="uk-UA"/>
        </w:rPr>
        <w:t xml:space="preserve"> </w:t>
      </w:r>
      <w:r w:rsidR="00B31AAE">
        <w:rPr>
          <w:b/>
          <w:sz w:val="28"/>
          <w:szCs w:val="28"/>
        </w:rPr>
        <w:t>до фонду</w:t>
      </w:r>
      <w:r w:rsidRPr="005225B3">
        <w:rPr>
          <w:b/>
          <w:sz w:val="28"/>
          <w:szCs w:val="28"/>
        </w:rPr>
        <w:t xml:space="preserve"> </w:t>
      </w:r>
      <w:proofErr w:type="spellStart"/>
      <w:r w:rsidRPr="005225B3">
        <w:rPr>
          <w:b/>
          <w:sz w:val="28"/>
          <w:szCs w:val="28"/>
        </w:rPr>
        <w:t>захисних</w:t>
      </w:r>
      <w:proofErr w:type="spellEnd"/>
      <w:r w:rsidRPr="005225B3">
        <w:rPr>
          <w:b/>
          <w:sz w:val="28"/>
          <w:szCs w:val="28"/>
        </w:rPr>
        <w:t xml:space="preserve"> </w:t>
      </w:r>
      <w:proofErr w:type="spellStart"/>
      <w:r w:rsidRPr="005225B3">
        <w:rPr>
          <w:b/>
          <w:sz w:val="28"/>
          <w:szCs w:val="28"/>
        </w:rPr>
        <w:t>споруд</w:t>
      </w:r>
      <w:proofErr w:type="spellEnd"/>
      <w:r w:rsidRPr="005225B3">
        <w:rPr>
          <w:b/>
          <w:sz w:val="28"/>
          <w:szCs w:val="28"/>
        </w:rPr>
        <w:t xml:space="preserve"> </w:t>
      </w:r>
      <w:proofErr w:type="spellStart"/>
      <w:r w:rsidRPr="005225B3">
        <w:rPr>
          <w:b/>
          <w:sz w:val="28"/>
          <w:szCs w:val="28"/>
        </w:rPr>
        <w:t>цивільного</w:t>
      </w:r>
      <w:proofErr w:type="spellEnd"/>
      <w:r w:rsidRPr="005225B3">
        <w:rPr>
          <w:b/>
          <w:sz w:val="28"/>
          <w:szCs w:val="28"/>
        </w:rPr>
        <w:t xml:space="preserve"> </w:t>
      </w:r>
      <w:proofErr w:type="spellStart"/>
      <w:r w:rsidRPr="005225B3">
        <w:rPr>
          <w:b/>
          <w:sz w:val="28"/>
          <w:szCs w:val="28"/>
        </w:rPr>
        <w:t>захисту</w:t>
      </w:r>
      <w:proofErr w:type="spellEnd"/>
      <w:r w:rsidRPr="005225B3">
        <w:rPr>
          <w:rStyle w:val="12"/>
          <w:b/>
          <w:color w:val="000000"/>
          <w:sz w:val="28"/>
          <w:szCs w:val="28"/>
        </w:rPr>
        <w:t xml:space="preserve"> </w:t>
      </w:r>
      <w:r>
        <w:rPr>
          <w:rStyle w:val="12"/>
          <w:b/>
          <w:color w:val="000000"/>
          <w:sz w:val="28"/>
          <w:szCs w:val="28"/>
          <w:lang w:val="uk-UA"/>
        </w:rPr>
        <w:t xml:space="preserve">на території </w:t>
      </w:r>
      <w:r w:rsidR="000758A1">
        <w:rPr>
          <w:rStyle w:val="12"/>
          <w:b/>
          <w:color w:val="000000"/>
          <w:sz w:val="28"/>
          <w:szCs w:val="28"/>
          <w:lang w:val="uk-UA"/>
        </w:rPr>
        <w:t>Гайсинської</w:t>
      </w:r>
      <w:r>
        <w:rPr>
          <w:rStyle w:val="12"/>
          <w:b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:rsidR="00777D7B" w:rsidRPr="006861D6" w:rsidRDefault="00777D7B" w:rsidP="00777D7B">
      <w:pPr>
        <w:jc w:val="both"/>
        <w:rPr>
          <w:b/>
          <w:lang w:val="uk-UA"/>
        </w:rPr>
      </w:pPr>
    </w:p>
    <w:p w:rsidR="00777D7B" w:rsidRPr="000758A1" w:rsidRDefault="00777D7B" w:rsidP="000758A1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0F4">
        <w:tab/>
      </w:r>
      <w:r w:rsidR="000758A1">
        <w:rPr>
          <w:rFonts w:ascii="Times New Roman" w:hAnsi="Times New Roman" w:cs="Times New Roman"/>
          <w:sz w:val="28"/>
          <w:szCs w:val="28"/>
        </w:rPr>
        <w:t>Відповідно до підпункту 10 пункту «а</w:t>
      </w:r>
      <w:r w:rsidR="000758A1" w:rsidRPr="00C90390">
        <w:rPr>
          <w:rFonts w:ascii="Times New Roman" w:hAnsi="Times New Roman" w:cs="Times New Roman"/>
          <w:sz w:val="28"/>
          <w:szCs w:val="28"/>
        </w:rPr>
        <w:t>» статті 36</w:t>
      </w:r>
      <w:r w:rsidR="000758A1" w:rsidRPr="00C903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58A1" w:rsidRPr="00C90390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 w:rsidR="000758A1" w:rsidRPr="00053096">
        <w:rPr>
          <w:rFonts w:ascii="Times New Roman" w:hAnsi="Times New Roman" w:cs="Times New Roman"/>
          <w:sz w:val="28"/>
          <w:szCs w:val="28"/>
        </w:rPr>
        <w:t xml:space="preserve">пункту 23 частини першої статті 19 </w:t>
      </w:r>
      <w:r w:rsidR="000758A1">
        <w:rPr>
          <w:rFonts w:ascii="Times New Roman" w:hAnsi="Times New Roman" w:cs="Times New Roman"/>
          <w:sz w:val="28"/>
          <w:szCs w:val="28"/>
        </w:rPr>
        <w:t>«</w:t>
      </w:r>
      <w:r w:rsidR="000758A1" w:rsidRPr="00053096">
        <w:rPr>
          <w:rFonts w:ascii="Times New Roman" w:hAnsi="Times New Roman" w:cs="Times New Roman"/>
          <w:sz w:val="28"/>
          <w:szCs w:val="28"/>
        </w:rPr>
        <w:t>Кодексу цивільного захисту України</w:t>
      </w:r>
      <w:r w:rsidR="000758A1">
        <w:rPr>
          <w:rFonts w:ascii="Times New Roman" w:hAnsi="Times New Roman" w:cs="Times New Roman"/>
          <w:sz w:val="28"/>
          <w:szCs w:val="28"/>
        </w:rPr>
        <w:t>»,</w:t>
      </w:r>
      <w:r w:rsidR="000758A1" w:rsidRPr="00C90390">
        <w:rPr>
          <w:rFonts w:ascii="Times New Roman" w:hAnsi="Times New Roman" w:cs="Times New Roman"/>
          <w:sz w:val="28"/>
          <w:szCs w:val="28"/>
        </w:rPr>
        <w:t xml:space="preserve"> </w:t>
      </w:r>
      <w:r w:rsidR="000758A1" w:rsidRPr="00053096">
        <w:rPr>
          <w:rFonts w:ascii="Times New Roman" w:hAnsi="Times New Roman" w:cs="Times New Roman"/>
          <w:sz w:val="28"/>
          <w:szCs w:val="28"/>
        </w:rPr>
        <w:t>статті 32 Кодексу цивільного захисту України та пунктів 5, 15</w:t>
      </w:r>
      <w:r w:rsidR="00F9526A">
        <w:rPr>
          <w:rFonts w:ascii="Times New Roman" w:hAnsi="Times New Roman" w:cs="Times New Roman"/>
          <w:sz w:val="28"/>
          <w:szCs w:val="28"/>
        </w:rPr>
        <w:t>, 21</w:t>
      </w:r>
      <w:r w:rsidR="000758A1" w:rsidRPr="00053096">
        <w:rPr>
          <w:rFonts w:ascii="Times New Roman" w:hAnsi="Times New Roman" w:cs="Times New Roman"/>
          <w:sz w:val="28"/>
          <w:szCs w:val="28"/>
        </w:rPr>
        <w:t xml:space="preserve"> 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 10 березня 2017 року № 138</w:t>
      </w:r>
      <w:r w:rsidR="000758A1" w:rsidRPr="00C90390">
        <w:rPr>
          <w:rFonts w:ascii="Times New Roman" w:hAnsi="Times New Roman" w:cs="Times New Roman"/>
          <w:sz w:val="28"/>
          <w:szCs w:val="28"/>
        </w:rPr>
        <w:t xml:space="preserve">, </w:t>
      </w:r>
      <w:r w:rsidR="000758A1" w:rsidRPr="000646E6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F9526A">
        <w:rPr>
          <w:rFonts w:ascii="Times New Roman" w:hAnsi="Times New Roman" w:cs="Times New Roman"/>
          <w:sz w:val="28"/>
          <w:szCs w:val="28"/>
        </w:rPr>
        <w:t>створення  фонду</w:t>
      </w:r>
      <w:r w:rsidR="000758A1" w:rsidRPr="000646E6">
        <w:rPr>
          <w:rFonts w:ascii="Times New Roman" w:hAnsi="Times New Roman" w:cs="Times New Roman"/>
          <w:sz w:val="28"/>
          <w:szCs w:val="28"/>
        </w:rPr>
        <w:t xml:space="preserve"> захисних споруд цивільного захисту</w:t>
      </w:r>
      <w:r w:rsidR="000758A1">
        <w:rPr>
          <w:rFonts w:ascii="Times New Roman" w:hAnsi="Times New Roman" w:cs="Times New Roman"/>
          <w:sz w:val="28"/>
          <w:szCs w:val="28"/>
        </w:rPr>
        <w:t xml:space="preserve"> на території Гайсинської міської територіальної громади, </w:t>
      </w:r>
      <w:r w:rsidRPr="006861D6">
        <w:rPr>
          <w:sz w:val="28"/>
          <w:szCs w:val="28"/>
        </w:rPr>
        <w:t xml:space="preserve"> </w:t>
      </w:r>
      <w:r w:rsidRPr="000758A1">
        <w:rPr>
          <w:rFonts w:ascii="Times New Roman" w:hAnsi="Times New Roman" w:cs="Times New Roman"/>
          <w:sz w:val="28"/>
          <w:szCs w:val="28"/>
        </w:rPr>
        <w:t>виконавчий комітет Гайсинсько</w:t>
      </w:r>
      <w:r w:rsidR="006861D6" w:rsidRPr="000758A1">
        <w:rPr>
          <w:rFonts w:ascii="Times New Roman" w:hAnsi="Times New Roman" w:cs="Times New Roman"/>
          <w:sz w:val="28"/>
          <w:szCs w:val="28"/>
        </w:rPr>
        <w:t xml:space="preserve">ї міської  ради </w:t>
      </w:r>
      <w:r w:rsidR="005E6847" w:rsidRPr="000758A1">
        <w:rPr>
          <w:rFonts w:ascii="Times New Roman" w:hAnsi="Times New Roman" w:cs="Times New Roman"/>
          <w:sz w:val="28"/>
          <w:szCs w:val="28"/>
        </w:rPr>
        <w:t>ВИРІШИ</w:t>
      </w:r>
      <w:r w:rsidRPr="000758A1">
        <w:rPr>
          <w:rFonts w:ascii="Times New Roman" w:hAnsi="Times New Roman" w:cs="Times New Roman"/>
          <w:sz w:val="28"/>
          <w:szCs w:val="28"/>
        </w:rPr>
        <w:t>В:</w:t>
      </w:r>
    </w:p>
    <w:p w:rsidR="00777D7B" w:rsidRPr="00AD3542" w:rsidRDefault="006861D6" w:rsidP="006861D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9526A">
        <w:rPr>
          <w:sz w:val="28"/>
          <w:szCs w:val="28"/>
          <w:lang w:val="uk-UA"/>
        </w:rPr>
        <w:t>Включити до фонду захисних споруд цивільного захисту Гайсинської міської територіальної громади найпростіші укриття на підставі актів огляду. 2.</w:t>
      </w:r>
      <w:r w:rsidR="000758A1">
        <w:rPr>
          <w:sz w:val="28"/>
          <w:szCs w:val="28"/>
          <w:lang w:val="uk-UA"/>
        </w:rPr>
        <w:t>З</w:t>
      </w:r>
      <w:r w:rsidR="000758A1" w:rsidRPr="000646E6">
        <w:rPr>
          <w:sz w:val="28"/>
          <w:szCs w:val="28"/>
          <w:lang w:val="uk-UA"/>
        </w:rPr>
        <w:t xml:space="preserve">атвердити </w:t>
      </w:r>
      <w:r w:rsidR="00F9526A">
        <w:rPr>
          <w:sz w:val="28"/>
          <w:szCs w:val="28"/>
          <w:lang w:val="uk-UA"/>
        </w:rPr>
        <w:t>склад  фонду</w:t>
      </w:r>
      <w:r w:rsidR="000758A1" w:rsidRPr="000646E6">
        <w:rPr>
          <w:sz w:val="28"/>
          <w:szCs w:val="28"/>
          <w:lang w:val="uk-UA"/>
        </w:rPr>
        <w:t xml:space="preserve"> захисних споруд цивільного захисту</w:t>
      </w:r>
      <w:r w:rsidR="00D8744E">
        <w:rPr>
          <w:sz w:val="28"/>
          <w:szCs w:val="28"/>
          <w:lang w:val="uk-UA"/>
        </w:rPr>
        <w:t xml:space="preserve"> (найпростіші укриття)</w:t>
      </w:r>
      <w:r w:rsidR="000758A1" w:rsidRPr="000646E6">
        <w:rPr>
          <w:rStyle w:val="12"/>
          <w:color w:val="000000"/>
          <w:sz w:val="28"/>
          <w:szCs w:val="28"/>
          <w:lang w:val="uk-UA"/>
        </w:rPr>
        <w:t xml:space="preserve"> на території </w:t>
      </w:r>
      <w:r w:rsidR="000758A1">
        <w:rPr>
          <w:rStyle w:val="12"/>
          <w:color w:val="000000"/>
          <w:sz w:val="28"/>
          <w:szCs w:val="28"/>
          <w:lang w:val="uk-UA"/>
        </w:rPr>
        <w:t xml:space="preserve">Гайсинської </w:t>
      </w:r>
      <w:r w:rsidR="000758A1" w:rsidRPr="000646E6">
        <w:rPr>
          <w:rStyle w:val="12"/>
          <w:color w:val="000000"/>
          <w:sz w:val="28"/>
          <w:szCs w:val="28"/>
          <w:lang w:val="uk-UA"/>
        </w:rPr>
        <w:t>міської територіальної громади</w:t>
      </w:r>
      <w:r w:rsidR="00AD3542">
        <w:rPr>
          <w:rStyle w:val="12"/>
          <w:color w:val="000000"/>
          <w:sz w:val="28"/>
          <w:szCs w:val="28"/>
          <w:lang w:val="uk-UA"/>
        </w:rPr>
        <w:t xml:space="preserve"> згідно Додатку, що додається до цього рішення </w:t>
      </w:r>
      <w:r w:rsidR="004D3683">
        <w:rPr>
          <w:rStyle w:val="12"/>
          <w:color w:val="000000"/>
          <w:sz w:val="28"/>
          <w:szCs w:val="28"/>
          <w:lang w:val="uk-UA"/>
        </w:rPr>
        <w:t xml:space="preserve"> та внести відповідні записи  до книги обліку захисних споруд</w:t>
      </w:r>
      <w:r w:rsidR="00777D7B" w:rsidRPr="006861D6">
        <w:rPr>
          <w:sz w:val="28"/>
          <w:szCs w:val="28"/>
          <w:lang w:val="uk-UA"/>
        </w:rPr>
        <w:t>.</w:t>
      </w:r>
    </w:p>
    <w:p w:rsidR="00777D7B" w:rsidRPr="006861D6" w:rsidRDefault="00F9526A" w:rsidP="00686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861D6">
        <w:rPr>
          <w:sz w:val="28"/>
          <w:szCs w:val="28"/>
          <w:lang w:val="uk-UA"/>
        </w:rPr>
        <w:t>.</w:t>
      </w:r>
      <w:r w:rsidR="00777D7B" w:rsidRPr="006861D6">
        <w:rPr>
          <w:sz w:val="28"/>
          <w:szCs w:val="28"/>
          <w:lang w:val="uk-UA"/>
        </w:rPr>
        <w:t>Контроль за виконанням даного рішення покла</w:t>
      </w:r>
      <w:r w:rsidR="006861D6" w:rsidRPr="006861D6">
        <w:rPr>
          <w:sz w:val="28"/>
          <w:szCs w:val="28"/>
          <w:lang w:val="uk-UA"/>
        </w:rPr>
        <w:t xml:space="preserve">сти на заступника міського голови з питань діяльності виконавчих органів ради </w:t>
      </w:r>
      <w:r w:rsidR="00807056">
        <w:rPr>
          <w:sz w:val="28"/>
          <w:szCs w:val="28"/>
          <w:lang w:val="uk-UA"/>
        </w:rPr>
        <w:t>І.О.Пашистого.</w:t>
      </w:r>
    </w:p>
    <w:p w:rsidR="00777D7B" w:rsidRPr="006861D6" w:rsidRDefault="00777D7B" w:rsidP="00777D7B">
      <w:pPr>
        <w:rPr>
          <w:b/>
          <w:sz w:val="28"/>
          <w:szCs w:val="28"/>
          <w:lang w:val="uk-UA"/>
        </w:rPr>
      </w:pPr>
    </w:p>
    <w:p w:rsidR="00777D7B" w:rsidRPr="00AD3542" w:rsidRDefault="006861D6" w:rsidP="006861D6">
      <w:pPr>
        <w:rPr>
          <w:b/>
          <w:sz w:val="28"/>
          <w:szCs w:val="28"/>
          <w:lang w:val="uk-UA"/>
        </w:rPr>
      </w:pPr>
      <w:r w:rsidRPr="00AD3542">
        <w:rPr>
          <w:b/>
          <w:sz w:val="28"/>
          <w:szCs w:val="28"/>
          <w:lang w:val="uk-UA"/>
        </w:rPr>
        <w:t>Міський голова</w:t>
      </w:r>
      <w:r w:rsidR="00777D7B" w:rsidRPr="00AD3542">
        <w:rPr>
          <w:b/>
          <w:sz w:val="28"/>
          <w:szCs w:val="28"/>
          <w:lang w:val="uk-UA"/>
        </w:rPr>
        <w:tab/>
        <w:t xml:space="preserve">                    </w:t>
      </w:r>
      <w:r w:rsidRPr="00AD3542">
        <w:rPr>
          <w:b/>
          <w:sz w:val="28"/>
          <w:szCs w:val="28"/>
          <w:lang w:val="uk-UA"/>
        </w:rPr>
        <w:t xml:space="preserve">                  </w:t>
      </w:r>
      <w:r w:rsidR="00AD3542">
        <w:rPr>
          <w:b/>
          <w:sz w:val="28"/>
          <w:szCs w:val="28"/>
          <w:lang w:val="uk-UA"/>
        </w:rPr>
        <w:t xml:space="preserve">   </w:t>
      </w:r>
      <w:r w:rsidRPr="00AD3542">
        <w:rPr>
          <w:b/>
          <w:sz w:val="28"/>
          <w:szCs w:val="28"/>
          <w:lang w:val="uk-UA"/>
        </w:rPr>
        <w:t xml:space="preserve">  А.І.Гук</w:t>
      </w:r>
    </w:p>
    <w:p w:rsidR="00061559" w:rsidRPr="00AD3542" w:rsidRDefault="00061559">
      <w:pPr>
        <w:rPr>
          <w:b/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914A6" w:rsidRDefault="000914A6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Pr="00AD3542" w:rsidRDefault="000758A1" w:rsidP="000758A1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</w:t>
      </w:r>
      <w:r w:rsidR="00AD3542">
        <w:rPr>
          <w:lang w:val="uk-UA"/>
        </w:rPr>
        <w:t xml:space="preserve">                      </w:t>
      </w:r>
      <w:r w:rsidRPr="00AD3542">
        <w:rPr>
          <w:sz w:val="28"/>
          <w:szCs w:val="28"/>
          <w:lang w:val="uk-UA"/>
        </w:rPr>
        <w:t xml:space="preserve">Додаток </w:t>
      </w:r>
    </w:p>
    <w:p w:rsidR="000758A1" w:rsidRPr="00AD3542" w:rsidRDefault="000758A1" w:rsidP="000758A1">
      <w:pPr>
        <w:jc w:val="center"/>
        <w:rPr>
          <w:sz w:val="28"/>
          <w:szCs w:val="28"/>
          <w:lang w:val="uk-UA"/>
        </w:rPr>
      </w:pPr>
      <w:r w:rsidRPr="00AD3542">
        <w:rPr>
          <w:sz w:val="28"/>
          <w:szCs w:val="28"/>
          <w:lang w:val="uk-UA"/>
        </w:rPr>
        <w:t xml:space="preserve">                                                            </w:t>
      </w:r>
      <w:r w:rsidR="00AD3542">
        <w:rPr>
          <w:sz w:val="28"/>
          <w:szCs w:val="28"/>
          <w:lang w:val="uk-UA"/>
        </w:rPr>
        <w:t xml:space="preserve">                      </w:t>
      </w:r>
      <w:r w:rsidRPr="00AD3542">
        <w:rPr>
          <w:sz w:val="28"/>
          <w:szCs w:val="28"/>
          <w:lang w:val="uk-UA"/>
        </w:rPr>
        <w:t>до рішення виконкому</w:t>
      </w:r>
    </w:p>
    <w:p w:rsidR="000758A1" w:rsidRPr="00AD3542" w:rsidRDefault="00F9526A" w:rsidP="00F9526A">
      <w:pPr>
        <w:jc w:val="center"/>
        <w:rPr>
          <w:sz w:val="28"/>
          <w:szCs w:val="28"/>
          <w:lang w:val="uk-UA"/>
        </w:rPr>
      </w:pPr>
      <w:r w:rsidRPr="00AD3542">
        <w:rPr>
          <w:sz w:val="28"/>
          <w:szCs w:val="28"/>
          <w:lang w:val="uk-UA"/>
        </w:rPr>
        <w:t xml:space="preserve">                                                              </w:t>
      </w:r>
      <w:r w:rsidR="00AD3542">
        <w:rPr>
          <w:sz w:val="28"/>
          <w:szCs w:val="28"/>
          <w:lang w:val="uk-UA"/>
        </w:rPr>
        <w:t xml:space="preserve">                          </w:t>
      </w:r>
      <w:r w:rsidR="000758A1" w:rsidRPr="00AD3542">
        <w:rPr>
          <w:sz w:val="28"/>
          <w:szCs w:val="28"/>
          <w:lang w:val="uk-UA"/>
        </w:rPr>
        <w:t xml:space="preserve">від </w:t>
      </w:r>
      <w:r w:rsidRPr="00AD3542">
        <w:rPr>
          <w:sz w:val="28"/>
          <w:szCs w:val="28"/>
          <w:lang w:val="uk-UA"/>
        </w:rPr>
        <w:t>20</w:t>
      </w:r>
      <w:r w:rsidR="000758A1" w:rsidRPr="00AD3542">
        <w:rPr>
          <w:sz w:val="28"/>
          <w:szCs w:val="28"/>
          <w:lang w:val="uk-UA"/>
        </w:rPr>
        <w:t xml:space="preserve"> травня 202</w:t>
      </w:r>
      <w:r w:rsidR="00AD3542">
        <w:rPr>
          <w:sz w:val="28"/>
          <w:szCs w:val="28"/>
          <w:lang w:val="uk-UA"/>
        </w:rPr>
        <w:t>6 р.№128</w:t>
      </w:r>
      <w:r w:rsidRPr="00AD3542">
        <w:rPr>
          <w:sz w:val="28"/>
          <w:szCs w:val="28"/>
          <w:lang w:val="uk-UA"/>
        </w:rPr>
        <w:t xml:space="preserve"> </w:t>
      </w:r>
    </w:p>
    <w:p w:rsidR="000758A1" w:rsidRPr="004634BF" w:rsidRDefault="000758A1" w:rsidP="000758A1">
      <w:pPr>
        <w:jc w:val="right"/>
        <w:rPr>
          <w:lang w:val="uk-UA"/>
        </w:rPr>
      </w:pPr>
    </w:p>
    <w:p w:rsidR="000758A1" w:rsidRDefault="00D8744E" w:rsidP="000758A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СКЛАД</w:t>
      </w:r>
    </w:p>
    <w:p w:rsidR="00AD3542" w:rsidRPr="00AD3542" w:rsidRDefault="00D8744E" w:rsidP="000758A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D3542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>фонду</w:t>
      </w:r>
      <w:r w:rsidR="000758A1" w:rsidRPr="00AD3542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захисних споруд цивільного захисту на території Гайсинської міської територіальної громади</w:t>
      </w:r>
    </w:p>
    <w:p w:rsidR="000758A1" w:rsidRPr="00AD3542" w:rsidRDefault="00D8744E" w:rsidP="000758A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D3542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(найпростіші укриття)</w:t>
      </w:r>
    </w:p>
    <w:p w:rsidR="00D8744E" w:rsidRDefault="00D8744E" w:rsidP="00D8744E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827"/>
        <w:gridCol w:w="5386"/>
      </w:tblGrid>
      <w:tr w:rsidR="00D8744E" w:rsidRPr="004D3683" w:rsidTr="00AD3542">
        <w:trPr>
          <w:trHeight w:val="407"/>
        </w:trPr>
        <w:tc>
          <w:tcPr>
            <w:tcW w:w="710" w:type="dxa"/>
            <w:shd w:val="clear" w:color="auto" w:fill="auto"/>
          </w:tcPr>
          <w:p w:rsidR="004D3683" w:rsidRDefault="00D8744E" w:rsidP="004D3683">
            <w:pPr>
              <w:ind w:left="-124" w:right="-105"/>
              <w:jc w:val="both"/>
              <w:rPr>
                <w:sz w:val="28"/>
                <w:szCs w:val="28"/>
              </w:rPr>
            </w:pPr>
            <w:r w:rsidRPr="004D3683">
              <w:rPr>
                <w:sz w:val="28"/>
                <w:szCs w:val="28"/>
              </w:rPr>
              <w:t xml:space="preserve">№ </w:t>
            </w:r>
          </w:p>
          <w:p w:rsidR="00D8744E" w:rsidRPr="004D3683" w:rsidRDefault="004D3683" w:rsidP="004D3683">
            <w:pPr>
              <w:ind w:left="-124" w:righ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</w:t>
            </w:r>
            <w:r w:rsidR="00D8744E" w:rsidRPr="004D3683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3683">
              <w:rPr>
                <w:b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4D3683">
              <w:rPr>
                <w:b/>
                <w:sz w:val="28"/>
                <w:szCs w:val="28"/>
                <w:lang w:val="uk-UA"/>
              </w:rPr>
              <w:t>балансоутримувача</w:t>
            </w:r>
            <w:proofErr w:type="spellEnd"/>
            <w:r w:rsidRPr="004D368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3683">
              <w:rPr>
                <w:b/>
                <w:sz w:val="28"/>
                <w:szCs w:val="28"/>
                <w:lang w:val="uk-UA"/>
              </w:rPr>
              <w:t>Адреса розташування</w:t>
            </w:r>
          </w:p>
        </w:tc>
      </w:tr>
      <w:tr w:rsidR="00D8744E" w:rsidRPr="004D3683" w:rsidTr="00AD3542">
        <w:trPr>
          <w:trHeight w:val="209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  (ЗДО № 5 «Факел»)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Свободи, 26</w:t>
            </w:r>
          </w:p>
        </w:tc>
      </w:tr>
      <w:tr w:rsidR="00D8744E" w:rsidRPr="004D3683" w:rsidTr="00AD3542">
        <w:trPr>
          <w:trHeight w:val="427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D8744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 (ЗДО № 7 «Берізка»)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B3160E">
            <w:pPr>
              <w:tabs>
                <w:tab w:val="left" w:pos="261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м. Гайсин, вул. </w:t>
            </w:r>
            <w:r w:rsidR="00B3160E">
              <w:rPr>
                <w:bCs/>
                <w:sz w:val="28"/>
                <w:szCs w:val="28"/>
                <w:lang w:val="uk-UA"/>
              </w:rPr>
              <w:t>Центральна</w:t>
            </w:r>
            <w:r w:rsidRPr="004D3683">
              <w:rPr>
                <w:bCs/>
                <w:sz w:val="28"/>
                <w:szCs w:val="28"/>
                <w:lang w:val="uk-UA"/>
              </w:rPr>
              <w:t>, 123</w:t>
            </w:r>
          </w:p>
        </w:tc>
      </w:tr>
      <w:tr w:rsidR="00D8744E" w:rsidRPr="004D3683" w:rsidTr="00AD3542">
        <w:trPr>
          <w:trHeight w:val="229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D8744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 (ЗДО «Теремок»)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tabs>
                <w:tab w:val="left" w:pos="261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Степашки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Садова 1</w:t>
            </w:r>
          </w:p>
        </w:tc>
      </w:tr>
      <w:tr w:rsidR="00D8744E" w:rsidRPr="004D3683" w:rsidTr="00AD3542">
        <w:trPr>
          <w:trHeight w:val="599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D8744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 (ЗЗСО ст. І-ІІІ с. Харпачка)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tabs>
                <w:tab w:val="left" w:pos="2610"/>
              </w:tabs>
              <w:jc w:val="both"/>
              <w:rPr>
                <w:bCs/>
                <w:sz w:val="28"/>
                <w:szCs w:val="28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с. Харпачка, вул. Центральна, 8-а</w:t>
            </w:r>
          </w:p>
        </w:tc>
      </w:tr>
      <w:tr w:rsidR="00D8744E" w:rsidRPr="004D3683" w:rsidTr="00AD3542">
        <w:trPr>
          <w:trHeight w:val="346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D8744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 (ЗЗСО ст. І-ІІІ № 3)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tabs>
                <w:tab w:val="left" w:pos="261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Заводська, 33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D8744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Гайсинська міська рада (ЗЗСО ст. І-ІІІ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Ярмолинці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4D3683" w:rsidRDefault="00D8744E" w:rsidP="00862C90">
            <w:pPr>
              <w:tabs>
                <w:tab w:val="left" w:pos="261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</w:t>
            </w:r>
          </w:p>
          <w:p w:rsidR="00D8744E" w:rsidRPr="004D3683" w:rsidRDefault="00D8744E" w:rsidP="00E048D6">
            <w:pPr>
              <w:tabs>
                <w:tab w:val="left" w:pos="261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Ярмолинці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, вул. </w:t>
            </w:r>
            <w:r w:rsidR="00E048D6">
              <w:rPr>
                <w:bCs/>
                <w:sz w:val="28"/>
                <w:szCs w:val="28"/>
                <w:lang w:val="uk-UA"/>
              </w:rPr>
              <w:t>Українська</w:t>
            </w:r>
            <w:r w:rsidRPr="004D3683">
              <w:rPr>
                <w:bCs/>
                <w:sz w:val="28"/>
                <w:szCs w:val="28"/>
                <w:lang w:val="uk-UA"/>
              </w:rPr>
              <w:t>, 21</w:t>
            </w:r>
          </w:p>
        </w:tc>
      </w:tr>
      <w:tr w:rsidR="00D8744E" w:rsidRPr="004D3683" w:rsidTr="00AD3542">
        <w:trPr>
          <w:trHeight w:val="575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</w:p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(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КУ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 ЦНСП Гайсинської міської ради)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Студентська, 14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Гайсинська міська рада (ЗЗСО ст. І-ІІІ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Бубнівка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E048D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Бубнівка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, вул. </w:t>
            </w:r>
            <w:r w:rsidR="00E048D6">
              <w:rPr>
                <w:bCs/>
                <w:sz w:val="28"/>
                <w:szCs w:val="28"/>
                <w:lang w:val="uk-UA"/>
              </w:rPr>
              <w:t>Захисників України</w:t>
            </w:r>
            <w:r w:rsidRPr="004D3683">
              <w:rPr>
                <w:bCs/>
                <w:sz w:val="28"/>
                <w:szCs w:val="28"/>
                <w:lang w:val="uk-UA"/>
              </w:rPr>
              <w:t>, б/н</w:t>
            </w:r>
          </w:p>
        </w:tc>
      </w:tr>
      <w:tr w:rsidR="00D8744E" w:rsidRPr="004D3683" w:rsidTr="00AD3542">
        <w:trPr>
          <w:trHeight w:val="316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 (ЗЗСО ст. І-ІІІ с. Куна)</w:t>
            </w:r>
          </w:p>
        </w:tc>
        <w:tc>
          <w:tcPr>
            <w:tcW w:w="5386" w:type="dxa"/>
            <w:shd w:val="clear" w:color="auto" w:fill="auto"/>
          </w:tcPr>
          <w:p w:rsid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Куна, </w:t>
            </w:r>
          </w:p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вул. Лікаря Маєвського, 19 </w:t>
            </w:r>
          </w:p>
        </w:tc>
      </w:tr>
      <w:tr w:rsidR="00D8744E" w:rsidRPr="004D3683" w:rsidTr="00AD3542">
        <w:trPr>
          <w:trHeight w:val="464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Гайсинська міська рада (ЗЗСО ст. І-ІІІ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Зятківці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Зятківці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Федика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б/н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Гайсинська міська рада (ЗЗСО ст. І-ІІІ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Зятківці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Зятківці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Федика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б/н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 (ЗДО «Веснянка»)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Чечелівка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Спортивна, 25-а</w:t>
            </w:r>
          </w:p>
        </w:tc>
      </w:tr>
      <w:tr w:rsidR="00D8744E" w:rsidRPr="004D3683" w:rsidTr="00AD3542">
        <w:trPr>
          <w:trHeight w:val="575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Гайсинська міська рада (ЗЗСО І-ІІІ ст.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Чечелівка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Чечелівка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В. Бабія, 19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Гайсинська міська рада (ЗЗСО І-ІІІ ст. – ЗДО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Бондурі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E048D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Бондурі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, вул. </w:t>
            </w:r>
            <w:r w:rsidR="00E048D6">
              <w:rPr>
                <w:bCs/>
                <w:sz w:val="28"/>
                <w:szCs w:val="28"/>
                <w:lang w:val="uk-UA"/>
              </w:rPr>
              <w:t>Центральна</w:t>
            </w:r>
            <w:r w:rsidRPr="004D3683">
              <w:rPr>
                <w:bCs/>
                <w:sz w:val="28"/>
                <w:szCs w:val="28"/>
                <w:lang w:val="uk-UA"/>
              </w:rPr>
              <w:t>, 27 Б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(ЗДО «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Капітошка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»)</w:t>
            </w:r>
          </w:p>
        </w:tc>
        <w:tc>
          <w:tcPr>
            <w:tcW w:w="5386" w:type="dxa"/>
            <w:shd w:val="clear" w:color="auto" w:fill="auto"/>
          </w:tcPr>
          <w:p w:rsid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</w:t>
            </w:r>
          </w:p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Жерденівка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Шевченка, 1</w:t>
            </w:r>
          </w:p>
        </w:tc>
      </w:tr>
      <w:tr w:rsidR="00D8744E" w:rsidRPr="004D3683" w:rsidTr="00AD3542">
        <w:trPr>
          <w:trHeight w:val="384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(ЗДО «Дзвіночок»)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E048D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Харпачка, вул. </w:t>
            </w:r>
            <w:r w:rsidR="00E048D6">
              <w:rPr>
                <w:bCs/>
                <w:sz w:val="28"/>
                <w:szCs w:val="28"/>
                <w:lang w:val="uk-UA"/>
              </w:rPr>
              <w:t>Дружби</w:t>
            </w:r>
            <w:r w:rsidRPr="004D3683">
              <w:rPr>
                <w:bCs/>
                <w:sz w:val="28"/>
                <w:szCs w:val="28"/>
                <w:lang w:val="uk-UA"/>
              </w:rPr>
              <w:t>, 2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Гайсинська міська рада 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E048D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м. Гайсин, вул. </w:t>
            </w:r>
            <w:r w:rsidR="00E048D6">
              <w:rPr>
                <w:bCs/>
                <w:sz w:val="28"/>
                <w:szCs w:val="28"/>
                <w:lang w:val="uk-UA"/>
              </w:rPr>
              <w:t>Центральна</w:t>
            </w:r>
            <w:r w:rsidRPr="004D3683">
              <w:rPr>
                <w:bCs/>
                <w:sz w:val="28"/>
                <w:szCs w:val="28"/>
                <w:lang w:val="uk-UA"/>
              </w:rPr>
              <w:t>, 7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(ЗЗСО ст. І-ІІІ № 6)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Соборна, 99</w:t>
            </w:r>
          </w:p>
        </w:tc>
      </w:tr>
      <w:tr w:rsidR="00D8744E" w:rsidRPr="004D3683" w:rsidTr="00AD3542">
        <w:trPr>
          <w:trHeight w:val="393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(ЗЗСО ст. І-ІІІ с. Карбівка)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с. Карбівка, вул. Центральна, 62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 xml:space="preserve">(ЗЗСО ст. І-ІІІ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Кіблич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Кіблич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Шкільна,   1-а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(ЗЗСО ст. І-ІІІ №2)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Б. Хмельницького, 44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(ЗДО «Сонечко»)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Кіблич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Миру, 71-а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(ЗДО «Пролісок»)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с. Мелешків, вул. Соборна, 49</w:t>
            </w:r>
          </w:p>
        </w:tc>
      </w:tr>
      <w:tr w:rsidR="00D8744E" w:rsidRPr="004D3683" w:rsidTr="00AD3542">
        <w:trPr>
          <w:trHeight w:val="3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(ЗЗСО ст. І-ІІІ №5)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1 пров. Леонтовича, 6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 xml:space="preserve">(ЗЗСО ст. І-ІІІ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Кіблич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м.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Кіблич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Шкільна, 1-а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(ЗЗСО ст. І-ІІІ № 4)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E048D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м. Гайсин, вул. </w:t>
            </w:r>
            <w:r w:rsidR="00E048D6">
              <w:rPr>
                <w:bCs/>
                <w:sz w:val="28"/>
                <w:szCs w:val="28"/>
                <w:lang w:val="uk-UA"/>
              </w:rPr>
              <w:t>Паркова</w:t>
            </w:r>
            <w:r w:rsidRPr="004D3683">
              <w:rPr>
                <w:bCs/>
                <w:sz w:val="28"/>
                <w:szCs w:val="28"/>
                <w:lang w:val="uk-UA"/>
              </w:rPr>
              <w:t>, 1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 xml:space="preserve">(ЗЗСО ст. І-ІІІ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Гунча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Гунча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, </w:t>
            </w:r>
          </w:p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вул. Українська, 5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(ЗЗСО ст. І-ІІІ № 1)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Перемоги, 2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(ЗДО  № 2 «Дзвіночок»)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E048D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м. Гайсин, вул. </w:t>
            </w:r>
            <w:r w:rsidR="00E048D6">
              <w:rPr>
                <w:bCs/>
                <w:sz w:val="28"/>
                <w:szCs w:val="28"/>
                <w:lang w:val="uk-UA"/>
              </w:rPr>
              <w:t>Центральна</w:t>
            </w:r>
            <w:r w:rsidRPr="004D3683">
              <w:rPr>
                <w:bCs/>
                <w:sz w:val="28"/>
                <w:szCs w:val="28"/>
                <w:lang w:val="uk-UA"/>
              </w:rPr>
              <w:t>, 30</w:t>
            </w:r>
          </w:p>
        </w:tc>
      </w:tr>
      <w:tr w:rsidR="00D8744E" w:rsidRPr="004D3683" w:rsidTr="00AD3542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B3160E" w:rsidRDefault="00B3160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Свистун О.М</w:t>
            </w:r>
          </w:p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E048D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м. Гайсин, вул. </w:t>
            </w:r>
            <w:r w:rsidR="00E048D6">
              <w:rPr>
                <w:bCs/>
                <w:sz w:val="28"/>
                <w:szCs w:val="28"/>
                <w:lang w:val="uk-UA"/>
              </w:rPr>
              <w:t>Центральна</w:t>
            </w:r>
            <w:r w:rsidRPr="004D3683">
              <w:rPr>
                <w:bCs/>
                <w:sz w:val="28"/>
                <w:szCs w:val="28"/>
                <w:lang w:val="uk-UA"/>
              </w:rPr>
              <w:t>, 11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(ЗДО  «Веснянка»)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Зятківці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Соборна , 11-Г</w:t>
            </w:r>
          </w:p>
        </w:tc>
      </w:tr>
      <w:tr w:rsidR="00D8744E" w:rsidRPr="004D3683" w:rsidTr="00AD3542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(ЗЗСО ст. І-ІІІ № 4)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Паркова, 1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(Будинок культури)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Степашки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Центральна, 56 а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(ЗЗСО ст. І-ІІІ № 5)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1 пров. Леонтовича, 6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 xml:space="preserve">(ЗЗСО ст. І-ІІІ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Губник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Губник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Висока, 22- А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(ЗЗСО ст. І-ІІІ с. Кисляк)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Кисляк, вул.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Жанова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1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(ЗЗСО ст. І-ІІ с. Лад. Хутори)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</w:t>
            </w:r>
          </w:p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с. Лад. Хутори, вул. Шевченка, 45</w:t>
            </w:r>
          </w:p>
        </w:tc>
      </w:tr>
      <w:tr w:rsidR="00D8744E" w:rsidRPr="004D3683" w:rsidTr="00AD3542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B3160E" w:rsidRDefault="00B3160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Сас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Петро Федорович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</w:t>
            </w:r>
          </w:p>
          <w:p w:rsidR="00D8744E" w:rsidRPr="004D3683" w:rsidRDefault="00D8744E" w:rsidP="00E048D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с. Лад. Хутори, вул. </w:t>
            </w:r>
            <w:r w:rsidR="00E048D6">
              <w:rPr>
                <w:bCs/>
                <w:sz w:val="28"/>
                <w:szCs w:val="28"/>
                <w:lang w:val="uk-UA"/>
              </w:rPr>
              <w:t>Незалежності</w:t>
            </w:r>
            <w:r w:rsidRPr="004D3683">
              <w:rPr>
                <w:bCs/>
                <w:sz w:val="28"/>
                <w:szCs w:val="28"/>
                <w:lang w:val="uk-UA"/>
              </w:rPr>
              <w:t>, 27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 xml:space="preserve">(ЗЗСО ст. І-ІІ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Жерденівка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</w:t>
            </w:r>
          </w:p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Жерденівка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Шевченка, 1 а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ДПІ ГУ ДПС у Вінницькій обл.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пл. Миру, 5</w:t>
            </w:r>
          </w:p>
        </w:tc>
      </w:tr>
      <w:tr w:rsidR="00D8744E" w:rsidRPr="004D3683" w:rsidTr="00AD3542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(Ліцей № 7)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4406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м. Гайсин, вул. </w:t>
            </w:r>
            <w:r w:rsidR="00440626">
              <w:rPr>
                <w:bCs/>
                <w:sz w:val="28"/>
                <w:szCs w:val="28"/>
                <w:lang w:val="uk-UA"/>
              </w:rPr>
              <w:t>Центральна</w:t>
            </w:r>
            <w:r w:rsidRPr="004D3683">
              <w:rPr>
                <w:bCs/>
                <w:sz w:val="28"/>
                <w:szCs w:val="28"/>
                <w:lang w:val="uk-UA"/>
              </w:rPr>
              <w:t>, 52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4D368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(ЗДО № 4 «Зірочка»)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tabs>
                <w:tab w:val="left" w:pos="261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м. Гайсин, вул. В.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Бартоша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4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B3160E" w:rsidRDefault="00B3160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 «Старт»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Кущинці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 вул. Центральна, 27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 xml:space="preserve">(ЗЗСО І-ІІІ ст. – ЗДО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Бондурі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4406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Бондурі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, вул. </w:t>
            </w:r>
            <w:r w:rsidR="00440626">
              <w:rPr>
                <w:bCs/>
                <w:sz w:val="28"/>
                <w:szCs w:val="28"/>
                <w:lang w:val="uk-UA"/>
              </w:rPr>
              <w:t>Центральна</w:t>
            </w:r>
            <w:r w:rsidRPr="004D3683">
              <w:rPr>
                <w:bCs/>
                <w:sz w:val="28"/>
                <w:szCs w:val="28"/>
                <w:lang w:val="uk-UA"/>
              </w:rPr>
              <w:t>, 27 Б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B3160E" w:rsidRDefault="00B3160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3160E">
              <w:rPr>
                <w:bCs/>
                <w:sz w:val="28"/>
                <w:szCs w:val="28"/>
                <w:lang w:val="uk-UA"/>
              </w:rPr>
              <w:t>Ковальчук Володимир Вікторович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2F0D9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Кіблич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, вул. </w:t>
            </w:r>
            <w:r w:rsidR="002F0D95">
              <w:rPr>
                <w:bCs/>
                <w:sz w:val="28"/>
                <w:szCs w:val="28"/>
                <w:lang w:val="uk-UA"/>
              </w:rPr>
              <w:t>Незалежності</w:t>
            </w:r>
            <w:r w:rsidRPr="004D3683">
              <w:rPr>
                <w:bCs/>
                <w:sz w:val="28"/>
                <w:szCs w:val="28"/>
                <w:lang w:val="uk-UA"/>
              </w:rPr>
              <w:t>, 19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КНП «Гайсинська ЦРЛ Гайсинської міської ради»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В. Чорновола, 1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Гайсинська міська рада</w:t>
            </w:r>
            <w:r w:rsidR="004D3683" w:rsidRPr="004D368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D3683">
              <w:rPr>
                <w:bCs/>
                <w:sz w:val="28"/>
                <w:szCs w:val="28"/>
                <w:lang w:val="uk-UA"/>
              </w:rPr>
              <w:t>(ЗДО № 3 «Теремок»)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Вінницька обл., Гайсинський р-н, м. Гайсин, вул. Алейна, 19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ТОВ “УКРАЇНСЬКА ЕЛЕВАТОРНА КОМПАНІЯ”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Зятківці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Залізнична, 1а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B3160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Ляховська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Галина Володимирівна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</w:t>
            </w:r>
          </w:p>
          <w:p w:rsidR="00D8744E" w:rsidRPr="004D3683" w:rsidRDefault="00D8744E" w:rsidP="002F0D9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Жерденівка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, вул. </w:t>
            </w:r>
            <w:r w:rsidR="002F0D95">
              <w:rPr>
                <w:bCs/>
                <w:sz w:val="28"/>
                <w:szCs w:val="28"/>
                <w:lang w:val="uk-UA"/>
              </w:rPr>
              <w:t>Соборна</w:t>
            </w:r>
            <w:bookmarkStart w:id="0" w:name="_GoBack"/>
            <w:bookmarkEnd w:id="0"/>
            <w:r w:rsidRPr="004D3683">
              <w:rPr>
                <w:bCs/>
                <w:sz w:val="28"/>
                <w:szCs w:val="28"/>
                <w:lang w:val="uk-UA"/>
              </w:rPr>
              <w:t>, 8а</w:t>
            </w:r>
          </w:p>
        </w:tc>
      </w:tr>
      <w:tr w:rsidR="00D8744E" w:rsidRPr="004D3683" w:rsidTr="00AD3542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B3160E" w:rsidRDefault="00B3160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Подолянчук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Сергій Олегович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Куна, </w:t>
            </w:r>
          </w:p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вул. Маєвського , 15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ГУ ДСНС У10 ДПРЧ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м. Гайсин, вул.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Бакалова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 xml:space="preserve"> , 4</w:t>
            </w:r>
          </w:p>
        </w:tc>
      </w:tr>
      <w:tr w:rsidR="00D8744E" w:rsidRPr="004D3683" w:rsidTr="00AD35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D8744E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ЦРЛ</w:t>
            </w:r>
          </w:p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>Амбулаторія(лікарня)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4E" w:rsidRPr="004D3683" w:rsidRDefault="00D8744E" w:rsidP="00862C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683">
              <w:rPr>
                <w:bCs/>
                <w:sz w:val="28"/>
                <w:szCs w:val="28"/>
                <w:lang w:val="uk-UA"/>
              </w:rPr>
              <w:t xml:space="preserve">Вінницька обл., Гайсинський р-н, с. </w:t>
            </w:r>
            <w:proofErr w:type="spellStart"/>
            <w:r w:rsidRPr="004D3683">
              <w:rPr>
                <w:bCs/>
                <w:sz w:val="28"/>
                <w:szCs w:val="28"/>
                <w:lang w:val="uk-UA"/>
              </w:rPr>
              <w:t>Губник</w:t>
            </w:r>
            <w:proofErr w:type="spellEnd"/>
            <w:r w:rsidRPr="004D3683">
              <w:rPr>
                <w:bCs/>
                <w:sz w:val="28"/>
                <w:szCs w:val="28"/>
                <w:lang w:val="uk-UA"/>
              </w:rPr>
              <w:t>, вул. Центральна , 68</w:t>
            </w:r>
          </w:p>
        </w:tc>
      </w:tr>
    </w:tbl>
    <w:p w:rsidR="007F1182" w:rsidRDefault="007F1182" w:rsidP="00AD3542">
      <w:pPr>
        <w:pStyle w:val="docdata"/>
        <w:spacing w:before="0" w:beforeAutospacing="0" w:after="0" w:afterAutospacing="0"/>
        <w:rPr>
          <w:sz w:val="28"/>
          <w:szCs w:val="28"/>
          <w:lang w:val="uk-UA"/>
        </w:rPr>
      </w:pPr>
    </w:p>
    <w:p w:rsidR="00AD3542" w:rsidRPr="00AD3542" w:rsidRDefault="00AD3542" w:rsidP="00AD3542">
      <w:pPr>
        <w:pStyle w:val="docdata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AD3542">
        <w:rPr>
          <w:b/>
          <w:sz w:val="28"/>
          <w:szCs w:val="28"/>
          <w:lang w:val="uk-UA"/>
        </w:rPr>
        <w:t>Секретар виконавчого комітету                                        А.П.</w:t>
      </w:r>
      <w:proofErr w:type="spellStart"/>
      <w:r w:rsidRPr="00AD3542">
        <w:rPr>
          <w:b/>
          <w:sz w:val="28"/>
          <w:szCs w:val="28"/>
          <w:lang w:val="uk-UA"/>
        </w:rPr>
        <w:t>Філімонов</w:t>
      </w:r>
      <w:proofErr w:type="spellEnd"/>
    </w:p>
    <w:sectPr w:rsidR="00AD3542" w:rsidRPr="00AD3542" w:rsidSect="00BA5942">
      <w:pgSz w:w="11906" w:h="16838"/>
      <w:pgMar w:top="568" w:right="851" w:bottom="42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B0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12B02D7"/>
    <w:multiLevelType w:val="hybridMultilevel"/>
    <w:tmpl w:val="31E81B94"/>
    <w:lvl w:ilvl="0" w:tplc="7304C2F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1" w:hanging="360"/>
      </w:pPr>
    </w:lvl>
    <w:lvl w:ilvl="2" w:tplc="0422001B" w:tentative="1">
      <w:start w:val="1"/>
      <w:numFmt w:val="lowerRoman"/>
      <w:lvlText w:val="%3."/>
      <w:lvlJc w:val="right"/>
      <w:pPr>
        <w:ind w:left="2581" w:hanging="180"/>
      </w:pPr>
    </w:lvl>
    <w:lvl w:ilvl="3" w:tplc="0422000F" w:tentative="1">
      <w:start w:val="1"/>
      <w:numFmt w:val="decimal"/>
      <w:lvlText w:val="%4."/>
      <w:lvlJc w:val="left"/>
      <w:pPr>
        <w:ind w:left="3301" w:hanging="360"/>
      </w:pPr>
    </w:lvl>
    <w:lvl w:ilvl="4" w:tplc="04220019" w:tentative="1">
      <w:start w:val="1"/>
      <w:numFmt w:val="lowerLetter"/>
      <w:lvlText w:val="%5."/>
      <w:lvlJc w:val="left"/>
      <w:pPr>
        <w:ind w:left="4021" w:hanging="360"/>
      </w:pPr>
    </w:lvl>
    <w:lvl w:ilvl="5" w:tplc="0422001B" w:tentative="1">
      <w:start w:val="1"/>
      <w:numFmt w:val="lowerRoman"/>
      <w:lvlText w:val="%6."/>
      <w:lvlJc w:val="right"/>
      <w:pPr>
        <w:ind w:left="4741" w:hanging="180"/>
      </w:pPr>
    </w:lvl>
    <w:lvl w:ilvl="6" w:tplc="0422000F" w:tentative="1">
      <w:start w:val="1"/>
      <w:numFmt w:val="decimal"/>
      <w:lvlText w:val="%7."/>
      <w:lvlJc w:val="left"/>
      <w:pPr>
        <w:ind w:left="5461" w:hanging="360"/>
      </w:pPr>
    </w:lvl>
    <w:lvl w:ilvl="7" w:tplc="04220019" w:tentative="1">
      <w:start w:val="1"/>
      <w:numFmt w:val="lowerLetter"/>
      <w:lvlText w:val="%8."/>
      <w:lvlJc w:val="left"/>
      <w:pPr>
        <w:ind w:left="6181" w:hanging="360"/>
      </w:pPr>
    </w:lvl>
    <w:lvl w:ilvl="8" w:tplc="0422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>
    <w:nsid w:val="7AD4706A"/>
    <w:multiLevelType w:val="multilevel"/>
    <w:tmpl w:val="7AD47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77D7B"/>
    <w:rsid w:val="00061559"/>
    <w:rsid w:val="000758A1"/>
    <w:rsid w:val="000914A6"/>
    <w:rsid w:val="000D0584"/>
    <w:rsid w:val="000D4CEC"/>
    <w:rsid w:val="001A6C13"/>
    <w:rsid w:val="001E0E21"/>
    <w:rsid w:val="001F5F7B"/>
    <w:rsid w:val="00243F28"/>
    <w:rsid w:val="002F0D95"/>
    <w:rsid w:val="002F488A"/>
    <w:rsid w:val="00430C69"/>
    <w:rsid w:val="00440626"/>
    <w:rsid w:val="004634BF"/>
    <w:rsid w:val="004A26D7"/>
    <w:rsid w:val="004D3683"/>
    <w:rsid w:val="004E6CEB"/>
    <w:rsid w:val="005153C5"/>
    <w:rsid w:val="00537721"/>
    <w:rsid w:val="0059618D"/>
    <w:rsid w:val="005E6847"/>
    <w:rsid w:val="0060666A"/>
    <w:rsid w:val="006861D6"/>
    <w:rsid w:val="00687AC3"/>
    <w:rsid w:val="006F33DB"/>
    <w:rsid w:val="00777D7B"/>
    <w:rsid w:val="007824E0"/>
    <w:rsid w:val="00796B87"/>
    <w:rsid w:val="007F1182"/>
    <w:rsid w:val="00807056"/>
    <w:rsid w:val="00A22BEE"/>
    <w:rsid w:val="00AD3542"/>
    <w:rsid w:val="00B3160E"/>
    <w:rsid w:val="00B31AAE"/>
    <w:rsid w:val="00BA5942"/>
    <w:rsid w:val="00BF0DEF"/>
    <w:rsid w:val="00CA03EF"/>
    <w:rsid w:val="00CC33E7"/>
    <w:rsid w:val="00D12CCA"/>
    <w:rsid w:val="00D65D7D"/>
    <w:rsid w:val="00D85F18"/>
    <w:rsid w:val="00D8744E"/>
    <w:rsid w:val="00DE5E55"/>
    <w:rsid w:val="00E048D6"/>
    <w:rsid w:val="00E20BEB"/>
    <w:rsid w:val="00E602E1"/>
    <w:rsid w:val="00E65948"/>
    <w:rsid w:val="00E8133C"/>
    <w:rsid w:val="00EE79D8"/>
    <w:rsid w:val="00F81BCC"/>
    <w:rsid w:val="00F9526A"/>
    <w:rsid w:val="00FA3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D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D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qFormat/>
    <w:rsid w:val="00777D7B"/>
    <w:rPr>
      <w:b/>
      <w:sz w:val="20"/>
      <w:szCs w:val="20"/>
      <w:u w:val="single"/>
      <w:lang w:val="uk-UA"/>
    </w:rPr>
  </w:style>
  <w:style w:type="paragraph" w:styleId="a4">
    <w:name w:val="Normal (Web)"/>
    <w:basedOn w:val="a"/>
    <w:rsid w:val="006861D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Обычный1"/>
    <w:rsid w:val="006861D6"/>
    <w:pPr>
      <w:widowControl w:val="0"/>
      <w:spacing w:after="0" w:line="278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61D6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12">
    <w:name w:val="Основной шрифт абзаца1"/>
    <w:rsid w:val="00796B87"/>
  </w:style>
  <w:style w:type="paragraph" w:customStyle="1" w:styleId="13">
    <w:name w:val="Звичайний1"/>
    <w:rsid w:val="000758A1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customStyle="1" w:styleId="rvps7">
    <w:name w:val="rvps7"/>
    <w:basedOn w:val="a"/>
    <w:rsid w:val="000758A1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0758A1"/>
  </w:style>
  <w:style w:type="paragraph" w:customStyle="1" w:styleId="docdata">
    <w:name w:val="docdata"/>
    <w:aliases w:val="docy,v5,9539,baiaagaaboqcaaadeieaaaugiqaaaaaaaaaaaaaaaaaaaaaaaaaaaaaaaaaaaaaaaaaaaaaaaaaaaaaaaaaaaaaaaaaaaaaaaaaaaaaaaaaaaaaaaaaaaaaaaaaaaaaaaaaaaaaaaaaaaaaaaaaaaaaaaaaaaaaaaaaaaaaaaaaaaaaaaaaaaaaaaaaaaaaaaaaaaaaaaaaaaaaaaaaaaaaaaaaaaaaaaaaaaaaa"/>
    <w:basedOn w:val="a"/>
    <w:rsid w:val="000758A1"/>
    <w:pPr>
      <w:spacing w:before="100" w:beforeAutospacing="1" w:after="100" w:afterAutospacing="1"/>
    </w:pPr>
  </w:style>
  <w:style w:type="paragraph" w:customStyle="1" w:styleId="Default">
    <w:name w:val="Default"/>
    <w:rsid w:val="000758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914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4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874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02FFB-597B-4E7F-BE43-51A46884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32</cp:revision>
  <cp:lastPrinted>2026-05-06T10:17:00Z</cp:lastPrinted>
  <dcterms:created xsi:type="dcterms:W3CDTF">2021-03-15T09:42:00Z</dcterms:created>
  <dcterms:modified xsi:type="dcterms:W3CDTF">2026-05-22T07:20:00Z</dcterms:modified>
</cp:coreProperties>
</file>