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AB" w:rsidRPr="00CA58AB" w:rsidRDefault="00CA58AB" w:rsidP="00CA58AB">
      <w:pPr>
        <w:pStyle w:val="ac"/>
        <w:jc w:val="center"/>
        <w:rPr>
          <w:rFonts w:ascii="Times New Roman" w:hAnsi="Times New Roman"/>
          <w:lang w:val="uk-UA"/>
        </w:rPr>
      </w:pPr>
      <w:r w:rsidRPr="00CA58AB">
        <w:rPr>
          <w:rFonts w:ascii="Times New Roman" w:hAnsi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696507943" r:id="rId8"/>
        </w:object>
      </w:r>
    </w:p>
    <w:p w:rsidR="00CA58AB" w:rsidRPr="00CA58AB" w:rsidRDefault="00CA58AB" w:rsidP="00CA58AB">
      <w:pPr>
        <w:pStyle w:val="ac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A58AB"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CA58AB" w:rsidRPr="00CA58AB" w:rsidRDefault="00CA58AB" w:rsidP="00CA58A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58AB">
        <w:rPr>
          <w:rFonts w:ascii="Times New Roman" w:hAnsi="Times New Roman"/>
          <w:b/>
          <w:sz w:val="28"/>
          <w:szCs w:val="28"/>
          <w:lang w:val="uk-UA"/>
        </w:rPr>
        <w:t xml:space="preserve">ГАЙСИНСЬКА МІСЬКА РАДА </w:t>
      </w:r>
      <w:r w:rsidRPr="00CA58AB">
        <w:rPr>
          <w:rFonts w:ascii="Times New Roman" w:hAnsi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A58AB" w:rsidRPr="00CA58AB" w:rsidRDefault="00CA58AB" w:rsidP="00CA58A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58AB" w:rsidRPr="00CA58AB" w:rsidRDefault="00CA58AB" w:rsidP="00CA58A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58AB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CA58AB" w:rsidRPr="00CA58AB" w:rsidRDefault="00CA58AB" w:rsidP="00CA58AB">
      <w:pPr>
        <w:pStyle w:val="ac"/>
        <w:jc w:val="center"/>
        <w:rPr>
          <w:rFonts w:ascii="Times New Roman" w:hAnsi="Times New Roman"/>
          <w:b/>
          <w:sz w:val="14"/>
          <w:szCs w:val="28"/>
          <w:lang w:val="uk-UA"/>
        </w:rPr>
      </w:pPr>
    </w:p>
    <w:p w:rsidR="00CA58AB" w:rsidRPr="00CA58AB" w:rsidRDefault="00CA58AB" w:rsidP="00CA58AB">
      <w:pPr>
        <w:pStyle w:val="ac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CA58AB">
        <w:rPr>
          <w:rFonts w:ascii="Times New Roman" w:eastAsia="Calibri" w:hAnsi="Times New Roman"/>
          <w:sz w:val="28"/>
          <w:szCs w:val="28"/>
          <w:lang w:val="uk-UA"/>
        </w:rPr>
        <w:t>від «</w:t>
      </w:r>
      <w:r>
        <w:rPr>
          <w:rFonts w:ascii="Times New Roman" w:eastAsia="Calibri" w:hAnsi="Times New Roman"/>
          <w:sz w:val="28"/>
          <w:szCs w:val="28"/>
          <w:lang w:val="uk-UA"/>
        </w:rPr>
        <w:t>21</w:t>
      </w:r>
      <w:r w:rsidRPr="00CA58AB">
        <w:rPr>
          <w:rFonts w:ascii="Times New Roman" w:eastAsia="Calibri" w:hAnsi="Times New Roman"/>
          <w:sz w:val="28"/>
          <w:szCs w:val="28"/>
          <w:lang w:val="uk-UA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val="uk-UA"/>
        </w:rPr>
        <w:t>жовтня</w:t>
      </w:r>
      <w:r w:rsidRPr="00CA58AB">
        <w:rPr>
          <w:rFonts w:ascii="Times New Roman" w:eastAsia="Calibri" w:hAnsi="Times New Roman"/>
          <w:sz w:val="28"/>
          <w:szCs w:val="28"/>
          <w:lang w:val="uk-UA"/>
        </w:rPr>
        <w:t xml:space="preserve"> 2021р.                    м. Гайсин                    </w:t>
      </w:r>
      <w:r>
        <w:rPr>
          <w:rFonts w:ascii="Times New Roman" w:eastAsia="Calibri" w:hAnsi="Times New Roman"/>
          <w:sz w:val="28"/>
          <w:szCs w:val="28"/>
          <w:lang w:val="uk-UA"/>
        </w:rPr>
        <w:t>22</w:t>
      </w:r>
      <w:r w:rsidRPr="00CA58AB">
        <w:rPr>
          <w:rFonts w:ascii="Times New Roman" w:eastAsia="Calibri" w:hAnsi="Times New Roman"/>
          <w:sz w:val="28"/>
          <w:szCs w:val="28"/>
          <w:lang w:val="uk-UA"/>
        </w:rPr>
        <w:t xml:space="preserve"> сесія 8 скликання</w:t>
      </w:r>
    </w:p>
    <w:p w:rsidR="006F1804" w:rsidRPr="00CA58AB" w:rsidRDefault="006F1804" w:rsidP="006F18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:rsidR="006F1804" w:rsidRPr="006F1804" w:rsidRDefault="006F1804" w:rsidP="006F1804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F1804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Про затвердження «</w:t>
      </w:r>
      <w:r w:rsidRPr="006F1804">
        <w:rPr>
          <w:rFonts w:ascii="Times New Roman" w:hAnsi="Times New Roman"/>
          <w:b/>
          <w:sz w:val="28"/>
          <w:szCs w:val="28"/>
          <w:lang w:val="uk-UA"/>
        </w:rPr>
        <w:t>Соціально-економічног</w:t>
      </w:r>
      <w:r w:rsidR="00702FEE">
        <w:rPr>
          <w:rFonts w:ascii="Times New Roman" w:hAnsi="Times New Roman"/>
          <w:b/>
          <w:sz w:val="28"/>
          <w:szCs w:val="28"/>
          <w:lang w:val="uk-UA"/>
        </w:rPr>
        <w:t xml:space="preserve">о паспорту  Гайсинської міської </w:t>
      </w:r>
      <w:r w:rsidRPr="006F1804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громади станом на </w:t>
      </w:r>
      <w:r w:rsidR="008662C4">
        <w:rPr>
          <w:rFonts w:ascii="Times New Roman" w:hAnsi="Times New Roman"/>
          <w:b/>
          <w:sz w:val="28"/>
          <w:szCs w:val="28"/>
          <w:lang w:val="uk-UA"/>
        </w:rPr>
        <w:t>2021 рік</w:t>
      </w:r>
      <w:r w:rsidRPr="006F18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F1804" w:rsidRDefault="006F1804" w:rsidP="006F18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6F1804" w:rsidRPr="00CA58AB" w:rsidRDefault="006F1804" w:rsidP="00C921E6">
      <w:pPr>
        <w:pStyle w:val="paragraph"/>
        <w:spacing w:before="0"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CA58AB">
        <w:rPr>
          <w:sz w:val="28"/>
          <w:szCs w:val="28"/>
          <w:lang w:val="uk-UA"/>
        </w:rPr>
        <w:t>Згідно Закону України « Про місцеве самоврядування в  Україні»</w:t>
      </w:r>
      <w:r w:rsidR="00A71E5A" w:rsidRPr="00CA58AB">
        <w:rPr>
          <w:sz w:val="28"/>
          <w:szCs w:val="28"/>
          <w:lang w:val="uk-UA"/>
        </w:rPr>
        <w:t xml:space="preserve">, Закону України </w:t>
      </w:r>
      <w:r w:rsidR="007A666F" w:rsidRPr="00CA58AB">
        <w:rPr>
          <w:sz w:val="28"/>
          <w:szCs w:val="28"/>
          <w:lang w:val="uk-UA"/>
        </w:rPr>
        <w:t>«</w:t>
      </w:r>
      <w:r w:rsidR="007A666F" w:rsidRPr="00CA58AB">
        <w:rPr>
          <w:bCs/>
          <w:sz w:val="28"/>
          <w:szCs w:val="28"/>
          <w:shd w:val="clear" w:color="auto" w:fill="FFFFFF"/>
          <w:lang w:val="uk-UA"/>
        </w:rPr>
        <w:t>Про добровільне об’єднання територіальних громад»</w:t>
      </w:r>
      <w:r w:rsidR="00B70D3E" w:rsidRPr="00CA58AB">
        <w:rPr>
          <w:bCs/>
          <w:sz w:val="28"/>
          <w:szCs w:val="28"/>
          <w:shd w:val="clear" w:color="auto" w:fill="FFFFFF"/>
          <w:lang w:val="uk-UA"/>
        </w:rPr>
        <w:t xml:space="preserve">,  </w:t>
      </w:r>
      <w:hyperlink r:id="rId9" w:anchor="Text" w:history="1">
        <w:r w:rsidR="00B70D3E" w:rsidRPr="00CA58AB">
          <w:rPr>
            <w:rStyle w:val="a9"/>
            <w:rFonts w:ascii="ProbaPro" w:hAnsi="ProbaPro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«Про співробітництво територіальних громад»</w:t>
        </w:r>
      </w:hyperlink>
      <w:r w:rsidR="007A666F" w:rsidRPr="00CA58AB">
        <w:rPr>
          <w:bCs/>
          <w:sz w:val="28"/>
          <w:szCs w:val="28"/>
          <w:shd w:val="clear" w:color="auto" w:fill="FFFFFF"/>
          <w:lang w:val="uk-UA"/>
        </w:rPr>
        <w:t>,</w:t>
      </w:r>
      <w:r w:rsidR="00B70D3E" w:rsidRPr="00CA58AB">
        <w:rPr>
          <w:bCs/>
          <w:sz w:val="28"/>
          <w:szCs w:val="28"/>
          <w:shd w:val="clear" w:color="auto" w:fill="FFFFFF"/>
          <w:lang w:val="uk-UA"/>
        </w:rPr>
        <w:t xml:space="preserve"> </w:t>
      </w:r>
      <w:hyperlink r:id="rId10" w:anchor="Text" w:history="1">
        <w:r w:rsidR="00B70D3E" w:rsidRPr="00CA58AB">
          <w:rPr>
            <w:rStyle w:val="a9"/>
            <w:rFonts w:ascii="ProbaPro" w:hAnsi="ProbaPro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  <w:lang w:val="uk-UA"/>
          </w:rPr>
          <w:t>Розпорядження Кабінету Міністрів України від 23 січня 2019 року № 77-р «Про затвердження плану заходів з реалізації нового етапу реформування місцевого самоврядування та територіальної організації влади в Україні на 2019-2021 роки»</w:t>
        </w:r>
      </w:hyperlink>
      <w:r w:rsidR="00B70D3E" w:rsidRPr="00CA58AB">
        <w:rPr>
          <w:lang w:val="uk-UA"/>
        </w:rPr>
        <w:t xml:space="preserve">, </w:t>
      </w:r>
      <w:r w:rsidR="007A666F" w:rsidRPr="00CA58AB">
        <w:rPr>
          <w:bCs/>
          <w:sz w:val="28"/>
          <w:szCs w:val="28"/>
          <w:shd w:val="clear" w:color="auto" w:fill="FFFFFF"/>
          <w:lang w:val="uk-UA"/>
        </w:rPr>
        <w:t xml:space="preserve"> Гайсинська міська рада </w:t>
      </w:r>
      <w:r w:rsidR="00C921E6" w:rsidRPr="00CA58AB">
        <w:rPr>
          <w:bCs/>
          <w:sz w:val="28"/>
          <w:szCs w:val="28"/>
          <w:shd w:val="clear" w:color="auto" w:fill="FFFFFF"/>
          <w:lang w:val="uk-UA"/>
        </w:rPr>
        <w:t>вирішила :</w:t>
      </w:r>
    </w:p>
    <w:p w:rsidR="00C921E6" w:rsidRPr="00CA58AB" w:rsidRDefault="00C921E6" w:rsidP="00C921E6">
      <w:pPr>
        <w:pStyle w:val="paragraph"/>
        <w:spacing w:before="0"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</w:p>
    <w:p w:rsidR="00C921E6" w:rsidRPr="00CA58AB" w:rsidRDefault="00C921E6" w:rsidP="00C921E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CA58AB">
        <w:rPr>
          <w:bCs/>
          <w:sz w:val="28"/>
          <w:szCs w:val="28"/>
          <w:shd w:val="clear" w:color="auto" w:fill="FFFFFF"/>
          <w:lang w:val="uk-UA"/>
        </w:rPr>
        <w:t>Затвердити соціально-економічний паспорт громади Гайсинської міської об’єднаної територіальної громади станом на</w:t>
      </w:r>
      <w:r w:rsidR="008662C4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CA58AB">
        <w:rPr>
          <w:bCs/>
          <w:sz w:val="28"/>
          <w:szCs w:val="28"/>
          <w:shd w:val="clear" w:color="auto" w:fill="FFFFFF"/>
          <w:lang w:val="uk-UA"/>
        </w:rPr>
        <w:t>2021 р</w:t>
      </w:r>
      <w:r w:rsidR="008662C4">
        <w:rPr>
          <w:bCs/>
          <w:sz w:val="28"/>
          <w:szCs w:val="28"/>
          <w:shd w:val="clear" w:color="auto" w:fill="FFFFFF"/>
          <w:lang w:val="uk-UA"/>
        </w:rPr>
        <w:t>ік</w:t>
      </w:r>
      <w:r w:rsidRPr="00CA58AB">
        <w:rPr>
          <w:bCs/>
          <w:sz w:val="28"/>
          <w:szCs w:val="28"/>
          <w:shd w:val="clear" w:color="auto" w:fill="FFFFFF"/>
          <w:lang w:val="uk-UA"/>
        </w:rPr>
        <w:t xml:space="preserve"> (додається).</w:t>
      </w:r>
    </w:p>
    <w:p w:rsidR="00B70D3E" w:rsidRPr="00CA58AB" w:rsidRDefault="00B70D3E" w:rsidP="00C921E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CA58AB">
        <w:rPr>
          <w:bCs/>
          <w:sz w:val="28"/>
          <w:szCs w:val="28"/>
          <w:shd w:val="clear" w:color="auto" w:fill="FFFFFF"/>
          <w:lang w:val="uk-UA"/>
        </w:rPr>
        <w:t xml:space="preserve">Зобов’язати відділ економічного та агропромислового розвитку щороку оновлювати дані за звітній період. </w:t>
      </w:r>
    </w:p>
    <w:p w:rsidR="007A666F" w:rsidRPr="00CA58AB" w:rsidRDefault="00C921E6" w:rsidP="007A4C6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  <w:shd w:val="clear" w:color="auto" w:fill="FFFFFF"/>
          <w:lang w:val="uk-UA"/>
        </w:rPr>
      </w:pPr>
      <w:r w:rsidRPr="00CA58AB">
        <w:rPr>
          <w:rStyle w:val="normaltextrun"/>
          <w:sz w:val="28"/>
          <w:szCs w:val="28"/>
          <w:lang w:val="uk-UA"/>
        </w:rPr>
        <w:t>Контроль за виконанням цього рішення покласти на постійну комісію з питань</w:t>
      </w:r>
      <w:r w:rsidR="00B70D3E" w:rsidRPr="00CA58AB">
        <w:rPr>
          <w:rStyle w:val="normaltextrun"/>
          <w:sz w:val="28"/>
          <w:szCs w:val="28"/>
          <w:lang w:val="uk-UA"/>
        </w:rPr>
        <w:t xml:space="preserve"> </w:t>
      </w:r>
      <w:r w:rsidR="00B70D3E" w:rsidRPr="00CA58AB">
        <w:rPr>
          <w:rStyle w:val="eop"/>
          <w:sz w:val="28"/>
          <w:szCs w:val="28"/>
          <w:lang w:val="uk-UA"/>
        </w:rPr>
        <w:t xml:space="preserve">фінансів, бюджету, планування, соціально-економічного розвитку, інвестицій та міжнародного співробітництва. </w:t>
      </w:r>
    </w:p>
    <w:p w:rsidR="007A666F" w:rsidRPr="00CA58AB" w:rsidRDefault="007A666F" w:rsidP="006F1804">
      <w:pPr>
        <w:pStyle w:val="paragraph"/>
        <w:spacing w:before="0" w:beforeAutospacing="0" w:after="0" w:afterAutospacing="0"/>
        <w:textAlignment w:val="baseline"/>
        <w:rPr>
          <w:b/>
          <w:bCs/>
          <w:sz w:val="32"/>
          <w:szCs w:val="32"/>
          <w:shd w:val="clear" w:color="auto" w:fill="FFFFFF"/>
          <w:lang w:val="uk-UA"/>
        </w:rPr>
      </w:pPr>
    </w:p>
    <w:p w:rsidR="007A666F" w:rsidRDefault="007A666F" w:rsidP="006F1804">
      <w:pPr>
        <w:pStyle w:val="paragraph"/>
        <w:spacing w:before="0" w:beforeAutospacing="0" w:after="0" w:afterAutospacing="0"/>
        <w:textAlignment w:val="baseline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</w:p>
    <w:p w:rsidR="006F1804" w:rsidRPr="007124BC" w:rsidRDefault="006F1804" w:rsidP="006F180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</w:p>
    <w:p w:rsidR="006F1804" w:rsidRPr="000A4B26" w:rsidRDefault="00147935" w:rsidP="0014793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Секретар міської ради                           </w:t>
      </w:r>
      <w:r w:rsidR="00977246">
        <w:rPr>
          <w:b/>
          <w:sz w:val="28"/>
          <w:szCs w:val="28"/>
          <w:lang w:val="uk-UA"/>
        </w:rPr>
        <w:t xml:space="preserve">              Людмила ЗАЛЕВСЬКА</w:t>
      </w:r>
      <w:bookmarkEnd w:id="0"/>
    </w:p>
    <w:sectPr w:rsidR="006F1804" w:rsidRPr="000A4B26" w:rsidSect="004A7CBD">
      <w:headerReference w:type="default" r:id="rId11"/>
      <w:pgSz w:w="12240" w:h="15840"/>
      <w:pgMar w:top="850" w:right="850" w:bottom="850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2C" w:rsidRDefault="00236C2C" w:rsidP="006F1804">
      <w:pPr>
        <w:spacing w:after="0" w:line="240" w:lineRule="auto"/>
      </w:pPr>
      <w:r>
        <w:separator/>
      </w:r>
    </w:p>
  </w:endnote>
  <w:endnote w:type="continuationSeparator" w:id="0">
    <w:p w:rsidR="00236C2C" w:rsidRDefault="00236C2C" w:rsidP="006F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2C" w:rsidRDefault="00236C2C" w:rsidP="006F1804">
      <w:pPr>
        <w:spacing w:after="0" w:line="240" w:lineRule="auto"/>
      </w:pPr>
      <w:r>
        <w:separator/>
      </w:r>
    </w:p>
  </w:footnote>
  <w:footnote w:type="continuationSeparator" w:id="0">
    <w:p w:rsidR="00236C2C" w:rsidRDefault="00236C2C" w:rsidP="006F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04" w:rsidRPr="006F1804" w:rsidRDefault="006F180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102"/>
    <w:multiLevelType w:val="hybridMultilevel"/>
    <w:tmpl w:val="5A189D86"/>
    <w:lvl w:ilvl="0" w:tplc="04190011">
      <w:start w:val="1"/>
      <w:numFmt w:val="decimal"/>
      <w:lvlText w:val="%1)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3D330978"/>
    <w:multiLevelType w:val="hybridMultilevel"/>
    <w:tmpl w:val="CE72A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0EDF"/>
    <w:multiLevelType w:val="hybridMultilevel"/>
    <w:tmpl w:val="6FCEA338"/>
    <w:lvl w:ilvl="0" w:tplc="D6D8D95E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E4332B0"/>
    <w:multiLevelType w:val="hybridMultilevel"/>
    <w:tmpl w:val="371811F0"/>
    <w:lvl w:ilvl="0" w:tplc="390C0D6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9C028C8C">
      <w:start w:val="1"/>
      <w:numFmt w:val="decimal"/>
      <w:lvlText w:val="%2)"/>
      <w:lvlJc w:val="left"/>
      <w:pPr>
        <w:ind w:left="2238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63C37252"/>
    <w:multiLevelType w:val="hybridMultilevel"/>
    <w:tmpl w:val="5B7658BC"/>
    <w:lvl w:ilvl="0" w:tplc="9A66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04"/>
    <w:rsid w:val="00147935"/>
    <w:rsid w:val="00236C2C"/>
    <w:rsid w:val="00400A89"/>
    <w:rsid w:val="004D385C"/>
    <w:rsid w:val="004E2F2A"/>
    <w:rsid w:val="006F1804"/>
    <w:rsid w:val="00702FEE"/>
    <w:rsid w:val="00717FEF"/>
    <w:rsid w:val="007A666F"/>
    <w:rsid w:val="008662C4"/>
    <w:rsid w:val="00977246"/>
    <w:rsid w:val="00A71E5A"/>
    <w:rsid w:val="00B70D3E"/>
    <w:rsid w:val="00C921E6"/>
    <w:rsid w:val="00C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4F40C7"/>
  <w15:chartTrackingRefBased/>
  <w15:docId w15:val="{600FF064-9009-4C61-8E47-B9D08BF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1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04"/>
  </w:style>
  <w:style w:type="character" w:customStyle="1" w:styleId="eop">
    <w:name w:val="eop"/>
    <w:basedOn w:val="a0"/>
    <w:rsid w:val="006F1804"/>
  </w:style>
  <w:style w:type="character" w:customStyle="1" w:styleId="spellingerror">
    <w:name w:val="spellingerror"/>
    <w:basedOn w:val="a0"/>
    <w:rsid w:val="006F1804"/>
  </w:style>
  <w:style w:type="table" w:styleId="a3">
    <w:name w:val="Table Grid"/>
    <w:basedOn w:val="a1"/>
    <w:uiPriority w:val="39"/>
    <w:rsid w:val="006F180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8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F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8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80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B70D3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FE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CA58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77-2019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MR-01IDIT</dc:creator>
  <cp:keywords/>
  <dc:description/>
  <cp:lastModifiedBy>User-ST</cp:lastModifiedBy>
  <cp:revision>4</cp:revision>
  <cp:lastPrinted>2021-10-23T12:25:00Z</cp:lastPrinted>
  <dcterms:created xsi:type="dcterms:W3CDTF">2021-10-23T08:22:00Z</dcterms:created>
  <dcterms:modified xsi:type="dcterms:W3CDTF">2021-10-23T12:26:00Z</dcterms:modified>
</cp:coreProperties>
</file>