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F4" w:rsidRDefault="00540A67" w:rsidP="00540A67">
      <w:pPr>
        <w:ind w:firstLine="708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</w:t>
      </w:r>
      <w:r w:rsidR="00E20DF4">
        <w:rPr>
          <w:lang w:val="ru-RU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6" o:title=""/>
          </v:shape>
          <o:OLEObject Type="Embed" ProgID="Word.Picture.8" ShapeID="_x0000_i1025" DrawAspect="Content" ObjectID="_1706445227" r:id="rId7"/>
        </w:object>
      </w:r>
    </w:p>
    <w:p w:rsidR="00E20DF4" w:rsidRDefault="00E20DF4" w:rsidP="00E20DF4">
      <w:pPr>
        <w:jc w:val="center"/>
      </w:pPr>
    </w:p>
    <w:p w:rsidR="00E20DF4" w:rsidRDefault="00E20DF4" w:rsidP="00E20D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E20DF4" w:rsidRDefault="00E20DF4" w:rsidP="00E20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ГАЙСИНСЬКА МІСЬКА РАДА </w:t>
      </w:r>
      <w:r>
        <w:rPr>
          <w:b/>
          <w:sz w:val="28"/>
          <w:szCs w:val="28"/>
        </w:rPr>
        <w:br/>
        <w:t>Гайсинського району Вінницької області</w:t>
      </w:r>
    </w:p>
    <w:p w:rsidR="00E20DF4" w:rsidRDefault="00E20DF4" w:rsidP="00E20DF4">
      <w:pPr>
        <w:jc w:val="center"/>
        <w:rPr>
          <w:b/>
          <w:sz w:val="28"/>
          <w:szCs w:val="28"/>
        </w:rPr>
      </w:pPr>
    </w:p>
    <w:p w:rsidR="00E20DF4" w:rsidRDefault="00DE3F77" w:rsidP="00E20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5189">
        <w:rPr>
          <w:b/>
          <w:sz w:val="28"/>
          <w:szCs w:val="28"/>
        </w:rPr>
        <w:t>РІШЕННЯ №</w:t>
      </w:r>
      <w:r w:rsidR="007D6E48">
        <w:rPr>
          <w:b/>
          <w:sz w:val="28"/>
          <w:szCs w:val="28"/>
        </w:rPr>
        <w:t>2</w:t>
      </w:r>
    </w:p>
    <w:p w:rsidR="00E20DF4" w:rsidRDefault="00E20DF4" w:rsidP="00E20DF4">
      <w:pPr>
        <w:jc w:val="center"/>
        <w:rPr>
          <w:b/>
          <w:sz w:val="28"/>
          <w:szCs w:val="28"/>
        </w:rPr>
      </w:pPr>
    </w:p>
    <w:p w:rsidR="00E20DF4" w:rsidRDefault="00815189" w:rsidP="00542CC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="007D6E48">
        <w:rPr>
          <w:rFonts w:eastAsia="Calibri"/>
          <w:sz w:val="28"/>
          <w:szCs w:val="28"/>
        </w:rPr>
        <w:t xml:space="preserve">16 </w:t>
      </w:r>
      <w:r w:rsidR="00E20DF4">
        <w:rPr>
          <w:rFonts w:eastAsia="Calibri"/>
          <w:sz w:val="28"/>
          <w:szCs w:val="28"/>
        </w:rPr>
        <w:t xml:space="preserve">» </w:t>
      </w:r>
      <w:r w:rsidR="002C4E94">
        <w:rPr>
          <w:rFonts w:eastAsia="Calibri"/>
          <w:sz w:val="28"/>
          <w:szCs w:val="28"/>
        </w:rPr>
        <w:t>лютого</w:t>
      </w:r>
      <w:r w:rsidR="00542CC1">
        <w:rPr>
          <w:rFonts w:eastAsia="Calibri"/>
          <w:sz w:val="28"/>
          <w:szCs w:val="28"/>
        </w:rPr>
        <w:t xml:space="preserve"> </w:t>
      </w:r>
      <w:r w:rsidR="00D35FB0">
        <w:rPr>
          <w:rFonts w:eastAsia="Calibri"/>
          <w:sz w:val="28"/>
          <w:szCs w:val="28"/>
        </w:rPr>
        <w:t xml:space="preserve">2022 </w:t>
      </w:r>
      <w:r w:rsidR="00E20DF4" w:rsidRPr="00E20DF4">
        <w:rPr>
          <w:rFonts w:eastAsia="Calibri"/>
          <w:sz w:val="28"/>
          <w:szCs w:val="28"/>
        </w:rPr>
        <w:t xml:space="preserve">р.         </w:t>
      </w:r>
      <w:r w:rsidR="00C373F8">
        <w:rPr>
          <w:rFonts w:eastAsia="Calibri"/>
          <w:sz w:val="28"/>
          <w:szCs w:val="28"/>
        </w:rPr>
        <w:t xml:space="preserve">  </w:t>
      </w:r>
      <w:r w:rsidR="00E20DF4" w:rsidRPr="00E20DF4">
        <w:rPr>
          <w:rFonts w:eastAsia="Calibri"/>
          <w:sz w:val="28"/>
          <w:szCs w:val="28"/>
        </w:rPr>
        <w:t xml:space="preserve">  м. Гайсин </w:t>
      </w:r>
      <w:r w:rsidR="007D6E48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E20DF4" w:rsidRPr="00E20DF4">
        <w:rPr>
          <w:rFonts w:eastAsia="Calibri"/>
          <w:sz w:val="28"/>
          <w:szCs w:val="28"/>
        </w:rPr>
        <w:t xml:space="preserve"> </w:t>
      </w:r>
      <w:r w:rsidR="007D6E48">
        <w:rPr>
          <w:rFonts w:eastAsia="Calibri"/>
          <w:sz w:val="28"/>
          <w:szCs w:val="28"/>
        </w:rPr>
        <w:t xml:space="preserve"> 28 позачергова  </w:t>
      </w:r>
      <w:r w:rsidR="00E20DF4">
        <w:rPr>
          <w:rFonts w:eastAsia="Calibri"/>
          <w:sz w:val="28"/>
          <w:szCs w:val="28"/>
        </w:rPr>
        <w:t xml:space="preserve"> сесія 8 скликання</w:t>
      </w:r>
    </w:p>
    <w:p w:rsidR="00A05311" w:rsidRDefault="00A05311" w:rsidP="00A13FC6">
      <w:pPr>
        <w:rPr>
          <w:sz w:val="28"/>
          <w:szCs w:val="28"/>
        </w:rPr>
      </w:pPr>
    </w:p>
    <w:p w:rsidR="004E2429" w:rsidRPr="00B416B9" w:rsidRDefault="00815189" w:rsidP="00542CC1">
      <w:pPr>
        <w:jc w:val="center"/>
        <w:rPr>
          <w:b/>
          <w:sz w:val="28"/>
          <w:szCs w:val="28"/>
        </w:rPr>
      </w:pPr>
      <w:r w:rsidRPr="00B416B9">
        <w:rPr>
          <w:b/>
          <w:sz w:val="28"/>
          <w:szCs w:val="28"/>
        </w:rPr>
        <w:t xml:space="preserve">Про </w:t>
      </w:r>
      <w:r w:rsidR="00B416B9" w:rsidRPr="00B416B9">
        <w:rPr>
          <w:b/>
          <w:sz w:val="28"/>
          <w:szCs w:val="28"/>
        </w:rPr>
        <w:t>з</w:t>
      </w:r>
      <w:r w:rsidR="00B416B9">
        <w:rPr>
          <w:b/>
          <w:sz w:val="28"/>
          <w:szCs w:val="28"/>
        </w:rPr>
        <w:t xml:space="preserve">атвердження </w:t>
      </w:r>
      <w:r w:rsidR="00B416B9" w:rsidRPr="00230B3E">
        <w:rPr>
          <w:b/>
          <w:bCs/>
          <w:color w:val="000000"/>
          <w:sz w:val="28"/>
          <w:szCs w:val="28"/>
          <w:lang w:eastAsia="en-US"/>
        </w:rPr>
        <w:t>Програми підготовки територіальної оборони та місцевого населення до участі в русі</w:t>
      </w:r>
      <w:r w:rsidR="00B416B9" w:rsidRPr="00230B3E">
        <w:rPr>
          <w:color w:val="000000"/>
          <w:sz w:val="28"/>
          <w:szCs w:val="28"/>
          <w:lang w:eastAsia="en-US"/>
        </w:rPr>
        <w:t> </w:t>
      </w:r>
      <w:r w:rsidR="00B416B9" w:rsidRPr="00230B3E">
        <w:rPr>
          <w:b/>
          <w:bCs/>
          <w:color w:val="000000"/>
          <w:sz w:val="28"/>
          <w:szCs w:val="28"/>
          <w:lang w:eastAsia="en-US"/>
        </w:rPr>
        <w:t>національного спротиву</w:t>
      </w:r>
      <w:r w:rsidR="00B416B9" w:rsidRPr="00230B3E">
        <w:rPr>
          <w:color w:val="000000"/>
          <w:sz w:val="28"/>
          <w:szCs w:val="28"/>
          <w:lang w:eastAsia="en-US"/>
        </w:rPr>
        <w:t> </w:t>
      </w:r>
      <w:r w:rsidR="00B416B9" w:rsidRPr="00FB64DE">
        <w:rPr>
          <w:sz w:val="28"/>
          <w:szCs w:val="28"/>
        </w:rPr>
        <w:t xml:space="preserve"> </w:t>
      </w:r>
      <w:r w:rsidR="00B416B9" w:rsidRPr="00915DC1">
        <w:rPr>
          <w:b/>
          <w:sz w:val="28"/>
          <w:szCs w:val="28"/>
        </w:rPr>
        <w:t xml:space="preserve">в </w:t>
      </w:r>
      <w:r w:rsidR="00B416B9">
        <w:rPr>
          <w:b/>
          <w:sz w:val="28"/>
          <w:szCs w:val="28"/>
        </w:rPr>
        <w:t xml:space="preserve">Гайсинській </w:t>
      </w:r>
      <w:r w:rsidR="00B416B9" w:rsidRPr="00915DC1">
        <w:rPr>
          <w:b/>
          <w:sz w:val="28"/>
          <w:szCs w:val="28"/>
        </w:rPr>
        <w:t xml:space="preserve"> міській територіальній громаді на 2022 - 202</w:t>
      </w:r>
      <w:r w:rsidR="00B416B9">
        <w:rPr>
          <w:b/>
          <w:sz w:val="28"/>
          <w:szCs w:val="28"/>
        </w:rPr>
        <w:t>5</w:t>
      </w:r>
      <w:r w:rsidR="00B416B9" w:rsidRPr="00915DC1">
        <w:rPr>
          <w:b/>
          <w:sz w:val="28"/>
          <w:szCs w:val="28"/>
        </w:rPr>
        <w:t xml:space="preserve"> роки</w:t>
      </w:r>
    </w:p>
    <w:p w:rsidR="003F7C54" w:rsidRPr="00815189" w:rsidRDefault="003F7C54" w:rsidP="004A3995">
      <w:pPr>
        <w:ind w:right="-1" w:firstLine="708"/>
        <w:jc w:val="both"/>
        <w:rPr>
          <w:sz w:val="28"/>
          <w:szCs w:val="28"/>
        </w:rPr>
      </w:pPr>
    </w:p>
    <w:p w:rsidR="00B416B9" w:rsidRPr="00B416B9" w:rsidRDefault="00BD485A" w:rsidP="00BD485A">
      <w:pPr>
        <w:ind w:firstLine="708"/>
        <w:jc w:val="both"/>
        <w:rPr>
          <w:sz w:val="28"/>
          <w:szCs w:val="28"/>
        </w:rPr>
      </w:pPr>
      <w:r>
        <w:rPr>
          <w:rStyle w:val="FontStyle15"/>
          <w:rFonts w:eastAsia="Microsoft YaHei"/>
          <w:sz w:val="28"/>
          <w:szCs w:val="28"/>
        </w:rPr>
        <w:t>Відповідно до ст. ст. 25, 26, 59</w:t>
      </w:r>
      <w:r w:rsidR="00B416B9">
        <w:rPr>
          <w:rStyle w:val="FontStyle15"/>
          <w:rFonts w:eastAsia="Microsoft YaHei"/>
          <w:sz w:val="28"/>
          <w:szCs w:val="28"/>
        </w:rPr>
        <w:t xml:space="preserve"> Закону України «Про міс</w:t>
      </w:r>
      <w:r>
        <w:rPr>
          <w:rStyle w:val="FontStyle15"/>
          <w:rFonts w:eastAsia="Microsoft YaHei"/>
          <w:sz w:val="28"/>
          <w:szCs w:val="28"/>
        </w:rPr>
        <w:t>цеве самоврядування в Україні»</w:t>
      </w:r>
      <w:r w:rsidR="00B416B9">
        <w:rPr>
          <w:rStyle w:val="FontStyle15"/>
          <w:rFonts w:eastAsia="Microsoft YaHei"/>
          <w:sz w:val="28"/>
          <w:szCs w:val="28"/>
        </w:rPr>
        <w:t xml:space="preserve">, </w:t>
      </w:r>
      <w:r w:rsidR="00B416B9" w:rsidRPr="00F4018F">
        <w:rPr>
          <w:sz w:val="28"/>
          <w:szCs w:val="28"/>
        </w:rPr>
        <w:t xml:space="preserve">Закону України </w:t>
      </w:r>
      <w:r w:rsidR="00B416B9">
        <w:rPr>
          <w:sz w:val="28"/>
          <w:szCs w:val="28"/>
        </w:rPr>
        <w:t>«</w:t>
      </w:r>
      <w:r w:rsidR="00B416B9" w:rsidRPr="00F4018F">
        <w:rPr>
          <w:sz w:val="28"/>
          <w:szCs w:val="28"/>
        </w:rPr>
        <w:t>Про оборону України</w:t>
      </w:r>
      <w:r w:rsidR="00B416B9">
        <w:rPr>
          <w:sz w:val="28"/>
          <w:szCs w:val="28"/>
        </w:rPr>
        <w:t>»</w:t>
      </w:r>
      <w:r w:rsidR="00B416B9" w:rsidRPr="00F4018F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Закону України  «Про основи національного спротиву»,</w:t>
      </w:r>
      <w:r w:rsidR="00B416B9" w:rsidRPr="00F4018F">
        <w:rPr>
          <w:sz w:val="28"/>
          <w:szCs w:val="28"/>
        </w:rPr>
        <w:t xml:space="preserve"> </w:t>
      </w:r>
      <w:r w:rsidR="00B416B9">
        <w:rPr>
          <w:sz w:val="28"/>
          <w:szCs w:val="28"/>
        </w:rPr>
        <w:t xml:space="preserve">Указу Президента України «Про положення про територіальну оборону України» від   23 вересня 2016 року № 406/2016, розглянувши проект </w:t>
      </w:r>
      <w:r w:rsidR="00B416B9" w:rsidRPr="00B416B9">
        <w:rPr>
          <w:bCs/>
          <w:color w:val="000000"/>
          <w:sz w:val="28"/>
          <w:szCs w:val="28"/>
          <w:lang w:eastAsia="en-US"/>
        </w:rPr>
        <w:t>Програми підготовки територіальної оборони та місцевого населення до участі в русі</w:t>
      </w:r>
      <w:r w:rsidR="00B416B9" w:rsidRPr="00B416B9">
        <w:rPr>
          <w:color w:val="000000"/>
          <w:sz w:val="28"/>
          <w:szCs w:val="28"/>
          <w:lang w:eastAsia="en-US"/>
        </w:rPr>
        <w:t> </w:t>
      </w:r>
      <w:r w:rsidR="00B416B9" w:rsidRPr="00B416B9">
        <w:rPr>
          <w:bCs/>
          <w:color w:val="000000"/>
          <w:sz w:val="28"/>
          <w:szCs w:val="28"/>
          <w:lang w:eastAsia="en-US"/>
        </w:rPr>
        <w:t>національного спротиву</w:t>
      </w:r>
      <w:r w:rsidR="00B416B9" w:rsidRPr="00B416B9">
        <w:rPr>
          <w:color w:val="000000"/>
          <w:sz w:val="28"/>
          <w:szCs w:val="28"/>
          <w:lang w:eastAsia="en-US"/>
        </w:rPr>
        <w:t> </w:t>
      </w:r>
      <w:r w:rsidR="00B416B9" w:rsidRPr="00B416B9">
        <w:rPr>
          <w:sz w:val="28"/>
          <w:szCs w:val="28"/>
        </w:rPr>
        <w:t xml:space="preserve"> в Гайсинській  міській територіальній громаді на 2022 - 2025 роки</w:t>
      </w:r>
      <w:r w:rsidR="00B416B9">
        <w:rPr>
          <w:sz w:val="28"/>
          <w:szCs w:val="28"/>
        </w:rPr>
        <w:t xml:space="preserve">, з метою </w:t>
      </w:r>
      <w:r w:rsidR="00B416B9" w:rsidRPr="00B416B9">
        <w:rPr>
          <w:bCs/>
          <w:sz w:val="28"/>
          <w:szCs w:val="28"/>
        </w:rPr>
        <w:t xml:space="preserve">підготовки особового складу (підрозділів) військових частин територіальної оборони до охорони важливих об’єктів і комунікацій, органів державної влади, органів місцевого самоврядування, органів військового управління, боротьби з диверсійними групами та іншими незаконно створеними збройними формуваннями, забезпечення заходів правового режиму воєнного стану; матеріально-технічного забезпечення потреб особового складу та (підрозділів) військових частин територіальної оборони при </w:t>
      </w:r>
      <w:proofErr w:type="spellStart"/>
      <w:r w:rsidR="00B416B9" w:rsidRPr="00B416B9">
        <w:rPr>
          <w:bCs/>
          <w:sz w:val="28"/>
          <w:szCs w:val="28"/>
        </w:rPr>
        <w:t>відмобілізуванні</w:t>
      </w:r>
      <w:proofErr w:type="spellEnd"/>
      <w:r w:rsidR="00B416B9" w:rsidRPr="00B416B9">
        <w:rPr>
          <w:bCs/>
          <w:sz w:val="28"/>
          <w:szCs w:val="28"/>
        </w:rPr>
        <w:t xml:space="preserve"> та проведенні занять, тренувань, зборів</w:t>
      </w:r>
      <w:r w:rsidR="00250645">
        <w:rPr>
          <w:bCs/>
          <w:sz w:val="28"/>
          <w:szCs w:val="28"/>
        </w:rPr>
        <w:t>, міська рада</w:t>
      </w:r>
    </w:p>
    <w:p w:rsidR="003F54CB" w:rsidRPr="004E2429" w:rsidRDefault="003F54CB" w:rsidP="004E2429">
      <w:pPr>
        <w:ind w:firstLine="708"/>
        <w:jc w:val="both"/>
        <w:rPr>
          <w:sz w:val="28"/>
          <w:szCs w:val="28"/>
        </w:rPr>
      </w:pPr>
    </w:p>
    <w:p w:rsidR="003F7071" w:rsidRPr="00815189" w:rsidRDefault="003F54CB" w:rsidP="00815189">
      <w:pPr>
        <w:jc w:val="center"/>
        <w:rPr>
          <w:sz w:val="28"/>
          <w:szCs w:val="28"/>
        </w:rPr>
      </w:pPr>
      <w:r w:rsidRPr="009511AD">
        <w:rPr>
          <w:sz w:val="28"/>
          <w:szCs w:val="28"/>
        </w:rPr>
        <w:t>ВИРІШИЛА:</w:t>
      </w:r>
    </w:p>
    <w:p w:rsidR="00815189" w:rsidRPr="002A5119" w:rsidRDefault="003F7071" w:rsidP="00815189">
      <w:pPr>
        <w:jc w:val="both"/>
        <w:rPr>
          <w:b/>
          <w:sz w:val="26"/>
          <w:szCs w:val="26"/>
        </w:rPr>
      </w:pPr>
      <w:r w:rsidRPr="00865041">
        <w:rPr>
          <w:color w:val="000000"/>
          <w:szCs w:val="28"/>
        </w:rPr>
        <w:tab/>
      </w:r>
    </w:p>
    <w:p w:rsidR="000675B5" w:rsidRPr="00BD485A" w:rsidRDefault="00BD485A" w:rsidP="00BD485A">
      <w:pPr>
        <w:ind w:firstLine="708"/>
        <w:jc w:val="both"/>
        <w:rPr>
          <w:sz w:val="28"/>
          <w:szCs w:val="28"/>
        </w:rPr>
      </w:pPr>
      <w:r w:rsidRPr="00BD48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0645" w:rsidRPr="00BD485A">
        <w:rPr>
          <w:sz w:val="28"/>
          <w:szCs w:val="28"/>
        </w:rPr>
        <w:t xml:space="preserve">Затвердити </w:t>
      </w:r>
      <w:r w:rsidR="00250645" w:rsidRPr="00BD485A">
        <w:rPr>
          <w:bCs/>
          <w:color w:val="000000"/>
          <w:sz w:val="28"/>
          <w:szCs w:val="28"/>
          <w:lang w:eastAsia="en-US"/>
        </w:rPr>
        <w:t>Програму підготовки територіальної оборони та місцевого населення до участі в русі</w:t>
      </w:r>
      <w:r w:rsidR="00250645" w:rsidRPr="00BD485A">
        <w:rPr>
          <w:color w:val="000000"/>
          <w:sz w:val="28"/>
          <w:szCs w:val="28"/>
          <w:lang w:eastAsia="en-US"/>
        </w:rPr>
        <w:t> </w:t>
      </w:r>
      <w:r w:rsidR="00250645" w:rsidRPr="00BD485A">
        <w:rPr>
          <w:bCs/>
          <w:color w:val="000000"/>
          <w:sz w:val="28"/>
          <w:szCs w:val="28"/>
          <w:lang w:eastAsia="en-US"/>
        </w:rPr>
        <w:t>національного спротиву</w:t>
      </w:r>
      <w:r w:rsidR="00250645" w:rsidRPr="00BD485A">
        <w:rPr>
          <w:color w:val="000000"/>
          <w:sz w:val="28"/>
          <w:szCs w:val="28"/>
          <w:lang w:eastAsia="en-US"/>
        </w:rPr>
        <w:t> </w:t>
      </w:r>
      <w:r w:rsidR="00250645" w:rsidRPr="00BD485A">
        <w:rPr>
          <w:sz w:val="28"/>
          <w:szCs w:val="28"/>
        </w:rPr>
        <w:t xml:space="preserve"> в Гайсинській  міській територіальній громаді на 2022 - 2025 роки (далі – Програма), додається</w:t>
      </w:r>
      <w:r w:rsidR="000675B5" w:rsidRPr="00BD485A">
        <w:rPr>
          <w:sz w:val="28"/>
          <w:szCs w:val="28"/>
        </w:rPr>
        <w:t>.</w:t>
      </w:r>
    </w:p>
    <w:p w:rsidR="00BD485A" w:rsidRDefault="00BD485A" w:rsidP="00BD485A">
      <w:pPr>
        <w:spacing w:line="216" w:lineRule="auto"/>
        <w:jc w:val="both"/>
      </w:pPr>
    </w:p>
    <w:p w:rsidR="00BD485A" w:rsidRPr="00BD485A" w:rsidRDefault="00BD485A" w:rsidP="00BD485A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BD485A">
        <w:rPr>
          <w:sz w:val="28"/>
          <w:szCs w:val="28"/>
        </w:rPr>
        <w:t xml:space="preserve">2. </w:t>
      </w:r>
      <w:r w:rsidRPr="00BD485A">
        <w:rPr>
          <w:color w:val="000000"/>
          <w:sz w:val="28"/>
          <w:szCs w:val="28"/>
        </w:rPr>
        <w:t>Фіна</w:t>
      </w:r>
      <w:r>
        <w:rPr>
          <w:color w:val="000000"/>
          <w:sz w:val="28"/>
          <w:szCs w:val="28"/>
        </w:rPr>
        <w:t xml:space="preserve">нсування  Програми здійснювати </w:t>
      </w:r>
      <w:r w:rsidRPr="00BD485A">
        <w:rPr>
          <w:color w:val="000000"/>
          <w:sz w:val="28"/>
          <w:szCs w:val="28"/>
        </w:rPr>
        <w:t>у  межах кошторисних  призначень з  міського  бюджету та  інших  джерел,  не  заборонених чинним законодавством України.</w:t>
      </w:r>
    </w:p>
    <w:p w:rsidR="00BD485A" w:rsidRPr="00BD485A" w:rsidRDefault="00BD485A" w:rsidP="00BD485A">
      <w:pPr>
        <w:ind w:firstLine="708"/>
      </w:pPr>
    </w:p>
    <w:p w:rsidR="00AC3792" w:rsidRPr="00AC3792" w:rsidRDefault="00BD485A" w:rsidP="00AC3792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AC3792" w:rsidRPr="005A457D">
        <w:rPr>
          <w:sz w:val="26"/>
          <w:szCs w:val="26"/>
        </w:rPr>
        <w:t xml:space="preserve">. </w:t>
      </w:r>
      <w:r w:rsidR="00AC3792" w:rsidRPr="00AC3792">
        <w:rPr>
          <w:sz w:val="28"/>
          <w:szCs w:val="28"/>
        </w:rPr>
        <w:t xml:space="preserve">Контроль за виконанням цього рішення покласти на постійну комісію з питань </w:t>
      </w:r>
      <w:r w:rsidR="005A457D">
        <w:rPr>
          <w:sz w:val="28"/>
          <w:szCs w:val="28"/>
        </w:rPr>
        <w:t>фінансів, бюджету, планування, соціально-економічного розвитку, інвестицій та міжнародного співробітництва</w:t>
      </w:r>
      <w:r w:rsidR="00AC3792" w:rsidRPr="00AC3792">
        <w:rPr>
          <w:sz w:val="28"/>
          <w:szCs w:val="28"/>
        </w:rPr>
        <w:t xml:space="preserve"> (</w:t>
      </w:r>
      <w:r w:rsidR="005A457D">
        <w:rPr>
          <w:sz w:val="28"/>
          <w:szCs w:val="28"/>
        </w:rPr>
        <w:t>Гукало А</w:t>
      </w:r>
      <w:r w:rsidR="003E6EC7">
        <w:rPr>
          <w:sz w:val="28"/>
          <w:szCs w:val="28"/>
        </w:rPr>
        <w:t>.</w:t>
      </w:r>
      <w:r w:rsidR="005A457D">
        <w:rPr>
          <w:sz w:val="28"/>
          <w:szCs w:val="28"/>
        </w:rPr>
        <w:t>І</w:t>
      </w:r>
      <w:r w:rsidR="003E6EC7">
        <w:rPr>
          <w:sz w:val="28"/>
          <w:szCs w:val="28"/>
        </w:rPr>
        <w:t>.</w:t>
      </w:r>
      <w:r w:rsidR="00AC3792" w:rsidRPr="00AC3792">
        <w:rPr>
          <w:sz w:val="28"/>
          <w:szCs w:val="28"/>
        </w:rPr>
        <w:t>).</w:t>
      </w:r>
    </w:p>
    <w:p w:rsidR="00AC3792" w:rsidRPr="00AC3792" w:rsidRDefault="00AC3792" w:rsidP="00AC3792">
      <w:pPr>
        <w:ind w:firstLine="708"/>
        <w:jc w:val="both"/>
        <w:rPr>
          <w:sz w:val="26"/>
          <w:szCs w:val="26"/>
        </w:rPr>
      </w:pPr>
    </w:p>
    <w:p w:rsidR="003F54CB" w:rsidRPr="00054339" w:rsidRDefault="003F54CB" w:rsidP="00DE3F77">
      <w:pPr>
        <w:jc w:val="both"/>
        <w:rPr>
          <w:sz w:val="28"/>
          <w:szCs w:val="28"/>
        </w:rPr>
      </w:pPr>
    </w:p>
    <w:p w:rsidR="009603F5" w:rsidRDefault="003600F4" w:rsidP="005A457D">
      <w:pPr>
        <w:tabs>
          <w:tab w:val="left" w:pos="426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>
        <w:rPr>
          <w:b/>
          <w:sz w:val="28"/>
          <w:szCs w:val="28"/>
          <w:lang w:val="ru-RU"/>
        </w:rPr>
        <w:t xml:space="preserve"> голова</w:t>
      </w:r>
      <w:r w:rsidR="00144AF6">
        <w:rPr>
          <w:b/>
          <w:sz w:val="28"/>
          <w:szCs w:val="28"/>
          <w:lang w:val="ru-RU"/>
        </w:rPr>
        <w:t xml:space="preserve">                                               </w:t>
      </w:r>
      <w:proofErr w:type="spellStart"/>
      <w:r w:rsidR="00144AF6">
        <w:rPr>
          <w:b/>
          <w:sz w:val="28"/>
          <w:szCs w:val="28"/>
          <w:lang w:val="ru-RU"/>
        </w:rPr>
        <w:t>Анатолій</w:t>
      </w:r>
      <w:proofErr w:type="spellEnd"/>
      <w:r w:rsidR="00144AF6">
        <w:rPr>
          <w:b/>
          <w:sz w:val="28"/>
          <w:szCs w:val="28"/>
          <w:lang w:val="ru-RU"/>
        </w:rPr>
        <w:t xml:space="preserve"> ГУК</w:t>
      </w:r>
    </w:p>
    <w:sectPr w:rsidR="009603F5" w:rsidSect="00DE3F7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F22E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6EE23A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12B8A3A6"/>
    <w:lvl w:ilvl="0" w:tplc="D9AA10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9560F51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227C4E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3E9A04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ABAA3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28A6D0F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3814B3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E514E542"/>
    <w:lvl w:ilvl="0" w:tplc="D9AA10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DF8A33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713A22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E67ED6"/>
    <w:multiLevelType w:val="hybridMultilevel"/>
    <w:tmpl w:val="4FB668AE"/>
    <w:lvl w:ilvl="0" w:tplc="81865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9C72880"/>
    <w:multiLevelType w:val="hybridMultilevel"/>
    <w:tmpl w:val="E01E95EC"/>
    <w:lvl w:ilvl="0" w:tplc="D92C0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3562E2"/>
    <w:multiLevelType w:val="hybridMultilevel"/>
    <w:tmpl w:val="164A8B94"/>
    <w:lvl w:ilvl="0" w:tplc="B3DEBA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896A14"/>
    <w:multiLevelType w:val="hybridMultilevel"/>
    <w:tmpl w:val="F27ABC9A"/>
    <w:lvl w:ilvl="0" w:tplc="D0C6F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2977758"/>
    <w:multiLevelType w:val="hybridMultilevel"/>
    <w:tmpl w:val="C652D87E"/>
    <w:lvl w:ilvl="0" w:tplc="E5ACB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64B25"/>
    <w:multiLevelType w:val="hybridMultilevel"/>
    <w:tmpl w:val="31EA6F04"/>
    <w:lvl w:ilvl="0" w:tplc="69BCD2D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A6E7F9D"/>
    <w:multiLevelType w:val="hybridMultilevel"/>
    <w:tmpl w:val="E6028058"/>
    <w:lvl w:ilvl="0" w:tplc="C8084E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F846D2"/>
    <w:multiLevelType w:val="hybridMultilevel"/>
    <w:tmpl w:val="3476EDC0"/>
    <w:lvl w:ilvl="0" w:tplc="FFDE8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240072"/>
    <w:multiLevelType w:val="hybridMultilevel"/>
    <w:tmpl w:val="88B28EAA"/>
    <w:lvl w:ilvl="0" w:tplc="A8E87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F421D9"/>
    <w:multiLevelType w:val="hybridMultilevel"/>
    <w:tmpl w:val="E4288D80"/>
    <w:lvl w:ilvl="0" w:tplc="092655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21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9"/>
  </w:num>
  <w:num w:numId="18">
    <w:abstractNumId w:val="11"/>
  </w:num>
  <w:num w:numId="19">
    <w:abstractNumId w:val="6"/>
  </w:num>
  <w:num w:numId="20">
    <w:abstractNumId w:val="19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48DC"/>
    <w:rsid w:val="000149CB"/>
    <w:rsid w:val="00025C15"/>
    <w:rsid w:val="000354AD"/>
    <w:rsid w:val="000448DC"/>
    <w:rsid w:val="00054339"/>
    <w:rsid w:val="00066C82"/>
    <w:rsid w:val="000675B5"/>
    <w:rsid w:val="00070817"/>
    <w:rsid w:val="00086394"/>
    <w:rsid w:val="000A6EFF"/>
    <w:rsid w:val="00135E0B"/>
    <w:rsid w:val="0014115B"/>
    <w:rsid w:val="00144AF6"/>
    <w:rsid w:val="0019481D"/>
    <w:rsid w:val="001D4504"/>
    <w:rsid w:val="002015E0"/>
    <w:rsid w:val="002116F4"/>
    <w:rsid w:val="002239D5"/>
    <w:rsid w:val="00250645"/>
    <w:rsid w:val="00250C61"/>
    <w:rsid w:val="00251B5E"/>
    <w:rsid w:val="00284AE0"/>
    <w:rsid w:val="002C4E94"/>
    <w:rsid w:val="003600F4"/>
    <w:rsid w:val="00380496"/>
    <w:rsid w:val="003A5E6B"/>
    <w:rsid w:val="003C2528"/>
    <w:rsid w:val="003E6EC7"/>
    <w:rsid w:val="003F4CEB"/>
    <w:rsid w:val="003F54CB"/>
    <w:rsid w:val="003F7071"/>
    <w:rsid w:val="003F7C54"/>
    <w:rsid w:val="00415DF9"/>
    <w:rsid w:val="00430DCE"/>
    <w:rsid w:val="004754BF"/>
    <w:rsid w:val="0048375A"/>
    <w:rsid w:val="004A3841"/>
    <w:rsid w:val="004A3995"/>
    <w:rsid w:val="004A730B"/>
    <w:rsid w:val="004B33AE"/>
    <w:rsid w:val="004E2429"/>
    <w:rsid w:val="005114EC"/>
    <w:rsid w:val="00534B24"/>
    <w:rsid w:val="00540A67"/>
    <w:rsid w:val="00542CC1"/>
    <w:rsid w:val="005A457D"/>
    <w:rsid w:val="005E26CB"/>
    <w:rsid w:val="006248D8"/>
    <w:rsid w:val="00652F30"/>
    <w:rsid w:val="00670C9D"/>
    <w:rsid w:val="006B4EDD"/>
    <w:rsid w:val="006C3EEF"/>
    <w:rsid w:val="006C4590"/>
    <w:rsid w:val="006F32AD"/>
    <w:rsid w:val="00717536"/>
    <w:rsid w:val="00725084"/>
    <w:rsid w:val="00747C31"/>
    <w:rsid w:val="00764876"/>
    <w:rsid w:val="00794B8A"/>
    <w:rsid w:val="007B3297"/>
    <w:rsid w:val="007C19A3"/>
    <w:rsid w:val="007D57C6"/>
    <w:rsid w:val="007D6E48"/>
    <w:rsid w:val="007E3C37"/>
    <w:rsid w:val="00811877"/>
    <w:rsid w:val="00815189"/>
    <w:rsid w:val="00865041"/>
    <w:rsid w:val="0088034D"/>
    <w:rsid w:val="008B5468"/>
    <w:rsid w:val="008C6256"/>
    <w:rsid w:val="008F7DDC"/>
    <w:rsid w:val="009122EE"/>
    <w:rsid w:val="009511AD"/>
    <w:rsid w:val="009537C7"/>
    <w:rsid w:val="00955C96"/>
    <w:rsid w:val="009560A9"/>
    <w:rsid w:val="009603F5"/>
    <w:rsid w:val="0096150E"/>
    <w:rsid w:val="009A137E"/>
    <w:rsid w:val="009C3920"/>
    <w:rsid w:val="009C7507"/>
    <w:rsid w:val="009E60ED"/>
    <w:rsid w:val="00A05311"/>
    <w:rsid w:val="00A12E5F"/>
    <w:rsid w:val="00A13FC6"/>
    <w:rsid w:val="00A31C8B"/>
    <w:rsid w:val="00A56F2F"/>
    <w:rsid w:val="00A70A76"/>
    <w:rsid w:val="00AC3792"/>
    <w:rsid w:val="00AF1410"/>
    <w:rsid w:val="00B3023C"/>
    <w:rsid w:val="00B34B23"/>
    <w:rsid w:val="00B375C4"/>
    <w:rsid w:val="00B416B9"/>
    <w:rsid w:val="00B455A0"/>
    <w:rsid w:val="00B62C97"/>
    <w:rsid w:val="00BB38C1"/>
    <w:rsid w:val="00BD485A"/>
    <w:rsid w:val="00BF1916"/>
    <w:rsid w:val="00BF4F5A"/>
    <w:rsid w:val="00BF53FE"/>
    <w:rsid w:val="00C13697"/>
    <w:rsid w:val="00C13F34"/>
    <w:rsid w:val="00C373F8"/>
    <w:rsid w:val="00C455FE"/>
    <w:rsid w:val="00C47435"/>
    <w:rsid w:val="00C94915"/>
    <w:rsid w:val="00CC50E8"/>
    <w:rsid w:val="00CC5EC7"/>
    <w:rsid w:val="00CE1C98"/>
    <w:rsid w:val="00D35FB0"/>
    <w:rsid w:val="00D445FA"/>
    <w:rsid w:val="00D571D2"/>
    <w:rsid w:val="00D8665B"/>
    <w:rsid w:val="00DA2FFA"/>
    <w:rsid w:val="00DD7CEA"/>
    <w:rsid w:val="00DE3F77"/>
    <w:rsid w:val="00E164D1"/>
    <w:rsid w:val="00E20DF4"/>
    <w:rsid w:val="00E400D6"/>
    <w:rsid w:val="00E407FE"/>
    <w:rsid w:val="00E66581"/>
    <w:rsid w:val="00F434B7"/>
    <w:rsid w:val="00F60BC8"/>
    <w:rsid w:val="00F738C2"/>
    <w:rsid w:val="00F83417"/>
    <w:rsid w:val="00FB55CB"/>
    <w:rsid w:val="00FF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3B88AA"/>
  <w15:docId w15:val="{71762141-6B88-4E03-BF5C-EB39C224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56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Body Text"/>
    <w:basedOn w:val="a"/>
    <w:link w:val="a6"/>
    <w:rsid w:val="00B3023C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30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39D5"/>
    <w:pPr>
      <w:ind w:left="720"/>
      <w:contextualSpacing/>
    </w:pPr>
  </w:style>
  <w:style w:type="character" w:customStyle="1" w:styleId="eop">
    <w:name w:val="eop"/>
    <w:basedOn w:val="a0"/>
    <w:rsid w:val="00747C31"/>
  </w:style>
  <w:style w:type="paragraph" w:customStyle="1" w:styleId="Standard">
    <w:name w:val="Standard"/>
    <w:rsid w:val="00747C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8">
    <w:name w:val="Emphasis"/>
    <w:basedOn w:val="a0"/>
    <w:uiPriority w:val="20"/>
    <w:qFormat/>
    <w:rsid w:val="00A12E5F"/>
    <w:rPr>
      <w:i/>
      <w:iCs/>
    </w:rPr>
  </w:style>
  <w:style w:type="character" w:customStyle="1" w:styleId="a9">
    <w:name w:val="Основной текст_"/>
    <w:link w:val="1"/>
    <w:rsid w:val="00815189"/>
    <w:rPr>
      <w:rFonts w:ascii="Calibri" w:eastAsia="Calibri" w:hAnsi="Calibri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815189"/>
    <w:pPr>
      <w:widowControl w:val="0"/>
      <w:shd w:val="clear" w:color="auto" w:fill="FFFFFF"/>
      <w:spacing w:before="720" w:after="600" w:line="317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2">
    <w:name w:val="Основной текст (2)_"/>
    <w:link w:val="20"/>
    <w:rsid w:val="00F434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4B7"/>
    <w:pPr>
      <w:widowControl w:val="0"/>
      <w:shd w:val="clear" w:color="auto" w:fill="FFFFFF"/>
      <w:spacing w:line="230" w:lineRule="exact"/>
      <w:jc w:val="both"/>
    </w:pPr>
    <w:rPr>
      <w:sz w:val="28"/>
      <w:szCs w:val="28"/>
      <w:lang w:eastAsia="en-US"/>
    </w:rPr>
  </w:style>
  <w:style w:type="character" w:customStyle="1" w:styleId="10">
    <w:name w:val="Заголовок №1_"/>
    <w:link w:val="11"/>
    <w:rsid w:val="00F434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434B7"/>
    <w:pPr>
      <w:widowControl w:val="0"/>
      <w:shd w:val="clear" w:color="auto" w:fill="FFFFFF"/>
      <w:spacing w:before="480" w:line="307" w:lineRule="exact"/>
      <w:ind w:hanging="940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F434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34B7"/>
    <w:pPr>
      <w:widowControl w:val="0"/>
      <w:shd w:val="clear" w:color="auto" w:fill="FFFFFF"/>
      <w:spacing w:after="360" w:line="307" w:lineRule="exact"/>
    </w:pPr>
    <w:rPr>
      <w:b/>
      <w:bCs/>
      <w:sz w:val="28"/>
      <w:szCs w:val="28"/>
      <w:lang w:eastAsia="en-US"/>
    </w:rPr>
  </w:style>
  <w:style w:type="character" w:customStyle="1" w:styleId="2105pt">
    <w:name w:val="Основной текст (2) + 10;5 pt"/>
    <w:rsid w:val="00F434B7"/>
    <w:rPr>
      <w:rFonts w:ascii="Calibri" w:eastAsia="Calibri" w:hAnsi="Calibri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FontStyle15">
    <w:name w:val="Font Style15"/>
    <w:rsid w:val="004E24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CCBC-92B1-4EAA-ABED-3B5850D1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MR-SEKRETAR</cp:lastModifiedBy>
  <cp:revision>111</cp:revision>
  <cp:lastPrinted>2022-01-11T06:17:00Z</cp:lastPrinted>
  <dcterms:created xsi:type="dcterms:W3CDTF">2017-12-22T09:35:00Z</dcterms:created>
  <dcterms:modified xsi:type="dcterms:W3CDTF">2022-02-15T13:47:00Z</dcterms:modified>
</cp:coreProperties>
</file>