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C078B1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65C44" w:rsidRPr="00C078B1" w:rsidRDefault="0027574F" w:rsidP="00AE556A">
      <w:pPr>
        <w:pStyle w:val="a7"/>
        <w:spacing w:line="25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078B1">
        <w:rPr>
          <w:rFonts w:ascii="Times New Roman" w:hAnsi="Times New Roman"/>
          <w:b/>
          <w:sz w:val="28"/>
          <w:szCs w:val="28"/>
          <w:u w:val="single"/>
        </w:rPr>
        <w:t>Рішення</w:t>
      </w:r>
      <w:r w:rsidR="00C078B1" w:rsidRPr="00C078B1">
        <w:rPr>
          <w:rFonts w:ascii="Times New Roman" w:hAnsi="Times New Roman"/>
          <w:b/>
          <w:sz w:val="28"/>
          <w:szCs w:val="28"/>
          <w:u w:val="single"/>
        </w:rPr>
        <w:t xml:space="preserve"> №6</w:t>
      </w:r>
      <w:r w:rsidR="0068049B" w:rsidRPr="00C078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049B" w:rsidRPr="00C078B1">
        <w:rPr>
          <w:rFonts w:ascii="Times New Roman" w:hAnsi="Times New Roman"/>
          <w:b/>
          <w:sz w:val="28"/>
          <w:szCs w:val="28"/>
        </w:rPr>
        <w:t xml:space="preserve">Про </w:t>
      </w:r>
      <w:r w:rsidR="009F1759" w:rsidRPr="00C078B1">
        <w:rPr>
          <w:rFonts w:ascii="Times New Roman" w:hAnsi="Times New Roman" w:cs="Times New Roman"/>
          <w:b/>
          <w:sz w:val="28"/>
          <w:szCs w:val="28"/>
        </w:rPr>
        <w:t>внесення змін до штатного розпису комунальної установи «</w:t>
      </w:r>
      <w:proofErr w:type="spellStart"/>
      <w:r w:rsidR="009F1759" w:rsidRPr="00C078B1">
        <w:rPr>
          <w:rFonts w:ascii="Times New Roman" w:hAnsi="Times New Roman" w:cs="Times New Roman"/>
          <w:b/>
          <w:sz w:val="28"/>
          <w:szCs w:val="28"/>
        </w:rPr>
        <w:t>Інклюзивно-ресусний</w:t>
      </w:r>
      <w:proofErr w:type="spellEnd"/>
      <w:r w:rsidR="009F1759" w:rsidRPr="00C078B1">
        <w:rPr>
          <w:rFonts w:ascii="Times New Roman" w:hAnsi="Times New Roman" w:cs="Times New Roman"/>
          <w:b/>
          <w:sz w:val="28"/>
          <w:szCs w:val="28"/>
        </w:rPr>
        <w:t xml:space="preserve"> центр» Гайсинської міської ради</w:t>
      </w:r>
    </w:p>
    <w:p w:rsidR="004B1A95" w:rsidRDefault="004B1A95" w:rsidP="004B1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B1A95" w:rsidTr="004B1A9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4B1A95" w:rsidTr="004B1A9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B1A95" w:rsidTr="004B1A9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B1A95" w:rsidRDefault="004B1A9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A95" w:rsidRDefault="004B1A9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B1A95" w:rsidRDefault="004B1A95" w:rsidP="004B1A9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A95" w:rsidRDefault="004B1A95" w:rsidP="004B1A9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B1A95" w:rsidRDefault="004B1A95" w:rsidP="004B1A9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B1A95" w:rsidTr="004B1A9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B1A95" w:rsidTr="004B1A9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95" w:rsidRDefault="004B1A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B1A95" w:rsidRDefault="004B1A95" w:rsidP="004B1A9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4B1A95" w:rsidRDefault="004B1A95" w:rsidP="004B1A95">
      <w:pPr>
        <w:jc w:val="center"/>
      </w:pPr>
    </w:p>
    <w:p w:rsidR="004B1A95" w:rsidRDefault="004B1A95" w:rsidP="004B1A95">
      <w:pPr>
        <w:jc w:val="both"/>
      </w:pPr>
    </w:p>
    <w:p w:rsidR="00742036" w:rsidRDefault="00742036" w:rsidP="004B1A95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4E6"/>
    <w:rsid w:val="00334BCB"/>
    <w:rsid w:val="00351222"/>
    <w:rsid w:val="003F328C"/>
    <w:rsid w:val="004B1A95"/>
    <w:rsid w:val="00524E7D"/>
    <w:rsid w:val="005434A7"/>
    <w:rsid w:val="0068049B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9F1759"/>
    <w:rsid w:val="00AE556A"/>
    <w:rsid w:val="00AF4FEA"/>
    <w:rsid w:val="00AF53E3"/>
    <w:rsid w:val="00B32C41"/>
    <w:rsid w:val="00BC5DB3"/>
    <w:rsid w:val="00BE4C7C"/>
    <w:rsid w:val="00C078B1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2021-12-08T13:20:00Z</cp:lastPrinted>
  <dcterms:created xsi:type="dcterms:W3CDTF">2021-12-03T13:12:00Z</dcterms:created>
  <dcterms:modified xsi:type="dcterms:W3CDTF">2021-12-08T13:20:00Z</dcterms:modified>
</cp:coreProperties>
</file>