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990" w:rsidRDefault="0027574F" w:rsidP="00D86E06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8F7F7E">
        <w:rPr>
          <w:color w:val="auto"/>
        </w:rPr>
        <w:t>8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8F7F7E" w:rsidRPr="008F7F7E">
        <w:rPr>
          <w:b w:val="0"/>
          <w:color w:val="auto"/>
          <w:u w:val="single"/>
        </w:rPr>
        <w:t>внесення змін до Програми «Поліпшення техногенної та пожежної безпеки населених пунктів та об’єктів усіх форм власності Гайсинської міської ради»</w:t>
      </w:r>
      <w:bookmarkEnd w:id="0"/>
    </w:p>
    <w:p w:rsidR="00D86E06" w:rsidRPr="00D86E06" w:rsidRDefault="00D86E06" w:rsidP="00D86E06">
      <w:pPr>
        <w:rPr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63D21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26E5F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8F7F7E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86E06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2021-12-08T14:54:00Z</cp:lastPrinted>
  <dcterms:created xsi:type="dcterms:W3CDTF">2021-12-08T14:54:00Z</dcterms:created>
  <dcterms:modified xsi:type="dcterms:W3CDTF">2021-12-08T14:54:00Z</dcterms:modified>
</cp:coreProperties>
</file>