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B85" w:rsidRDefault="00D01B85" w:rsidP="00D01B85">
      <w:pPr>
        <w:spacing w:line="360" w:lineRule="auto"/>
        <w:jc w:val="center"/>
        <w:rPr>
          <w:rFonts w:ascii="Times New Roman" w:hAnsi="Times New Roman" w:cs="Times New Roman"/>
          <w:b/>
          <w:sz w:val="28"/>
          <w:szCs w:val="28"/>
          <w:lang w:val="uk-UA"/>
        </w:rPr>
      </w:pPr>
      <w:r w:rsidRPr="00372956">
        <w:rPr>
          <w:rFonts w:ascii="Times New Roman" w:hAnsi="Times New Roman" w:cs="Times New Roman"/>
          <w:b/>
          <w:sz w:val="28"/>
          <w:szCs w:val="28"/>
        </w:rPr>
        <w:t>ОБҐРУНТУВАННЯ ТЕХНІЧНИХ ТА ЯКІСНИХ ХАРАКТЕРИСТИК ПРЕДМЕТА ЗАКУПІ</w:t>
      </w:r>
      <w:proofErr w:type="gramStart"/>
      <w:r w:rsidRPr="00372956">
        <w:rPr>
          <w:rFonts w:ascii="Times New Roman" w:hAnsi="Times New Roman" w:cs="Times New Roman"/>
          <w:b/>
          <w:sz w:val="28"/>
          <w:szCs w:val="28"/>
        </w:rPr>
        <w:t>ВЛ</w:t>
      </w:r>
      <w:proofErr w:type="gramEnd"/>
      <w:r w:rsidRPr="00372956">
        <w:rPr>
          <w:rFonts w:ascii="Times New Roman" w:hAnsi="Times New Roman" w:cs="Times New Roman"/>
          <w:b/>
          <w:sz w:val="28"/>
          <w:szCs w:val="28"/>
        </w:rPr>
        <w:t>І, РОЗМІРУ</w:t>
      </w:r>
      <w:r>
        <w:rPr>
          <w:rFonts w:ascii="Times New Roman" w:hAnsi="Times New Roman" w:cs="Times New Roman"/>
          <w:b/>
          <w:sz w:val="28"/>
          <w:szCs w:val="28"/>
          <w:lang w:val="uk-UA"/>
        </w:rPr>
        <w:t xml:space="preserve"> БЮДЖЕТНОГО </w:t>
      </w:r>
      <w:r w:rsidRPr="00372956">
        <w:rPr>
          <w:rFonts w:ascii="Times New Roman" w:hAnsi="Times New Roman" w:cs="Times New Roman"/>
          <w:b/>
          <w:sz w:val="28"/>
          <w:szCs w:val="28"/>
        </w:rPr>
        <w:t>ПРИЗНАЧЕННЯ, ОЧІКУВАНОЇ ВАРТОСТІ ПРЕДМЕТА ЗАКУПІВЛІ</w:t>
      </w:r>
    </w:p>
    <w:p w:rsidR="00D01B85" w:rsidRPr="00CF7ABA" w:rsidRDefault="00D01B85" w:rsidP="00D01B85">
      <w:pPr>
        <w:spacing w:line="240" w:lineRule="auto"/>
        <w:jc w:val="center"/>
        <w:rPr>
          <w:rFonts w:ascii="Times New Roman" w:hAnsi="Times New Roman" w:cs="Times New Roman"/>
          <w:sz w:val="24"/>
          <w:szCs w:val="24"/>
          <w:lang w:val="uk-UA"/>
        </w:rPr>
      </w:pPr>
      <w:r w:rsidRPr="00CF7ABA">
        <w:rPr>
          <w:rFonts w:ascii="Times New Roman" w:hAnsi="Times New Roman" w:cs="Times New Roman"/>
          <w:sz w:val="24"/>
          <w:szCs w:val="24"/>
        </w:rPr>
        <w:t>(</w:t>
      </w:r>
      <w:proofErr w:type="spellStart"/>
      <w:r w:rsidRPr="00CF7ABA">
        <w:rPr>
          <w:rFonts w:ascii="Times New Roman" w:hAnsi="Times New Roman" w:cs="Times New Roman"/>
          <w:sz w:val="24"/>
          <w:szCs w:val="24"/>
        </w:rPr>
        <w:t>відповідно</w:t>
      </w:r>
      <w:proofErr w:type="spellEnd"/>
      <w:r w:rsidRPr="00CF7ABA">
        <w:rPr>
          <w:rFonts w:ascii="Times New Roman" w:hAnsi="Times New Roman" w:cs="Times New Roman"/>
          <w:sz w:val="24"/>
          <w:szCs w:val="24"/>
        </w:rPr>
        <w:t xml:space="preserve"> </w:t>
      </w:r>
      <w:proofErr w:type="gramStart"/>
      <w:r w:rsidRPr="00CF7ABA">
        <w:rPr>
          <w:rFonts w:ascii="Times New Roman" w:hAnsi="Times New Roman" w:cs="Times New Roman"/>
          <w:sz w:val="24"/>
          <w:szCs w:val="24"/>
        </w:rPr>
        <w:t>до</w:t>
      </w:r>
      <w:proofErr w:type="gramEnd"/>
      <w:r w:rsidRPr="00CF7ABA">
        <w:rPr>
          <w:rFonts w:ascii="Times New Roman" w:hAnsi="Times New Roman" w:cs="Times New Roman"/>
          <w:sz w:val="24"/>
          <w:szCs w:val="24"/>
        </w:rPr>
        <w:t xml:space="preserve"> пункту 41 постанови КМУ </w:t>
      </w:r>
      <w:proofErr w:type="spellStart"/>
      <w:r w:rsidRPr="00CF7ABA">
        <w:rPr>
          <w:rFonts w:ascii="Times New Roman" w:hAnsi="Times New Roman" w:cs="Times New Roman"/>
          <w:sz w:val="24"/>
          <w:szCs w:val="24"/>
        </w:rPr>
        <w:t>від</w:t>
      </w:r>
      <w:proofErr w:type="spellEnd"/>
      <w:r w:rsidRPr="00CF7ABA">
        <w:rPr>
          <w:rFonts w:ascii="Times New Roman" w:hAnsi="Times New Roman" w:cs="Times New Roman"/>
          <w:sz w:val="24"/>
          <w:szCs w:val="24"/>
        </w:rPr>
        <w:t xml:space="preserve"> 11.10.2016 № 710 «Про </w:t>
      </w:r>
      <w:proofErr w:type="spellStart"/>
      <w:r w:rsidRPr="00CF7ABA">
        <w:rPr>
          <w:rFonts w:ascii="Times New Roman" w:hAnsi="Times New Roman" w:cs="Times New Roman"/>
          <w:sz w:val="24"/>
          <w:szCs w:val="24"/>
        </w:rPr>
        <w:t>ефективне</w:t>
      </w:r>
      <w:proofErr w:type="spellEnd"/>
      <w:r w:rsidRPr="00CF7ABA">
        <w:rPr>
          <w:rFonts w:ascii="Times New Roman" w:hAnsi="Times New Roman" w:cs="Times New Roman"/>
          <w:sz w:val="24"/>
          <w:szCs w:val="24"/>
        </w:rPr>
        <w:t xml:space="preserve"> </w:t>
      </w:r>
      <w:proofErr w:type="spellStart"/>
      <w:r w:rsidRPr="00CF7ABA">
        <w:rPr>
          <w:rFonts w:ascii="Times New Roman" w:hAnsi="Times New Roman" w:cs="Times New Roman"/>
          <w:sz w:val="24"/>
          <w:szCs w:val="24"/>
        </w:rPr>
        <w:t>використання</w:t>
      </w:r>
      <w:proofErr w:type="spellEnd"/>
      <w:r w:rsidRPr="00CF7ABA">
        <w:rPr>
          <w:rFonts w:ascii="Times New Roman" w:hAnsi="Times New Roman" w:cs="Times New Roman"/>
          <w:sz w:val="24"/>
          <w:szCs w:val="24"/>
        </w:rPr>
        <w:t xml:space="preserve"> </w:t>
      </w:r>
      <w:proofErr w:type="spellStart"/>
      <w:r w:rsidRPr="00CF7ABA">
        <w:rPr>
          <w:rFonts w:ascii="Times New Roman" w:hAnsi="Times New Roman" w:cs="Times New Roman"/>
          <w:sz w:val="24"/>
          <w:szCs w:val="24"/>
        </w:rPr>
        <w:t>державних</w:t>
      </w:r>
      <w:proofErr w:type="spellEnd"/>
      <w:r w:rsidRPr="00CF7ABA">
        <w:rPr>
          <w:rFonts w:ascii="Times New Roman" w:hAnsi="Times New Roman" w:cs="Times New Roman"/>
          <w:sz w:val="24"/>
          <w:szCs w:val="24"/>
        </w:rPr>
        <w:t xml:space="preserve"> </w:t>
      </w:r>
      <w:proofErr w:type="spellStart"/>
      <w:r w:rsidRPr="00CF7ABA">
        <w:rPr>
          <w:rFonts w:ascii="Times New Roman" w:hAnsi="Times New Roman" w:cs="Times New Roman"/>
          <w:sz w:val="24"/>
          <w:szCs w:val="24"/>
        </w:rPr>
        <w:t>коштів</w:t>
      </w:r>
      <w:proofErr w:type="spellEnd"/>
      <w:r w:rsidRPr="00CF7ABA">
        <w:rPr>
          <w:rFonts w:ascii="Times New Roman" w:hAnsi="Times New Roman" w:cs="Times New Roman"/>
          <w:sz w:val="24"/>
          <w:szCs w:val="24"/>
        </w:rPr>
        <w:t>»</w:t>
      </w:r>
      <w:r>
        <w:rPr>
          <w:rFonts w:ascii="Times New Roman" w:hAnsi="Times New Roman" w:cs="Times New Roman"/>
          <w:sz w:val="24"/>
          <w:szCs w:val="24"/>
          <w:lang w:val="uk-UA"/>
        </w:rPr>
        <w:t>)</w:t>
      </w:r>
    </w:p>
    <w:p w:rsidR="00D01B85" w:rsidRDefault="00D01B85" w:rsidP="00D01B85">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Відкриті торги з особливостями за предметом закупівлі:</w:t>
      </w:r>
    </w:p>
    <w:p w:rsidR="00D01B85" w:rsidRPr="005631FE" w:rsidRDefault="00D01B85" w:rsidP="00D01B85">
      <w:pPr>
        <w:spacing w:after="0" w:line="360" w:lineRule="auto"/>
        <w:ind w:firstLine="708"/>
        <w:jc w:val="both"/>
        <w:rPr>
          <w:rFonts w:ascii="Times New Roman" w:hAnsi="Times New Roman" w:cs="Times New Roman"/>
          <w:sz w:val="28"/>
          <w:szCs w:val="28"/>
          <w:lang w:val="uk-UA"/>
        </w:rPr>
      </w:pPr>
      <w:r w:rsidRPr="005631FE">
        <w:rPr>
          <w:rFonts w:ascii="Times New Roman" w:hAnsi="Times New Roman" w:cs="Times New Roman"/>
          <w:sz w:val="28"/>
          <w:szCs w:val="28"/>
          <w:lang w:val="uk-UA"/>
        </w:rPr>
        <w:t xml:space="preserve">1. </w:t>
      </w:r>
      <w:r w:rsidRPr="005631FE">
        <w:rPr>
          <w:rFonts w:ascii="Times New Roman" w:hAnsi="Times New Roman" w:cs="Times New Roman"/>
          <w:b/>
          <w:sz w:val="28"/>
          <w:szCs w:val="28"/>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Pr>
          <w:rFonts w:ascii="Times New Roman" w:hAnsi="Times New Roman" w:cs="Times New Roman"/>
          <w:b/>
          <w:sz w:val="28"/>
          <w:szCs w:val="28"/>
          <w:lang w:val="uk-UA"/>
        </w:rPr>
        <w:t xml:space="preserve"> </w:t>
      </w:r>
      <w:r w:rsidRPr="005631FE">
        <w:rPr>
          <w:rFonts w:ascii="Times New Roman" w:hAnsi="Times New Roman" w:cs="Times New Roman"/>
          <w:sz w:val="28"/>
          <w:szCs w:val="28"/>
          <w:lang w:val="uk-UA"/>
        </w:rPr>
        <w:t xml:space="preserve">Комунальна установа «Центр надання соціальних послуг» </w:t>
      </w:r>
      <w:r>
        <w:rPr>
          <w:rFonts w:ascii="Times New Roman" w:hAnsi="Times New Roman" w:cs="Times New Roman"/>
          <w:sz w:val="28"/>
          <w:szCs w:val="28"/>
          <w:lang w:val="uk-UA"/>
        </w:rPr>
        <w:t xml:space="preserve">Гайсинської міської ради, 23700, м. Гайсин, вул.. Студентська </w:t>
      </w:r>
      <w:r w:rsidR="00917DFE">
        <w:rPr>
          <w:rFonts w:ascii="Times New Roman" w:hAnsi="Times New Roman" w:cs="Times New Roman"/>
          <w:sz w:val="28"/>
          <w:szCs w:val="28"/>
          <w:lang w:val="uk-UA"/>
        </w:rPr>
        <w:t xml:space="preserve">14., </w:t>
      </w:r>
      <w:r>
        <w:rPr>
          <w:rFonts w:ascii="Times New Roman" w:hAnsi="Times New Roman" w:cs="Times New Roman"/>
          <w:sz w:val="28"/>
          <w:szCs w:val="28"/>
          <w:lang w:val="uk-UA"/>
        </w:rPr>
        <w:t xml:space="preserve">код згідно з ЄДРПОУ – 25962929. </w:t>
      </w:r>
    </w:p>
    <w:p w:rsidR="004663EE" w:rsidRDefault="00D01B85" w:rsidP="004663EE">
      <w:pPr>
        <w:spacing w:after="0" w:line="360" w:lineRule="auto"/>
        <w:ind w:firstLine="708"/>
        <w:jc w:val="both"/>
        <w:rPr>
          <w:rFonts w:ascii="Times New Roman" w:hAnsi="Times New Roman" w:cs="Times New Roman"/>
          <w:b/>
          <w:bCs/>
          <w:sz w:val="28"/>
          <w:szCs w:val="28"/>
          <w:u w:val="single"/>
          <w:lang w:val="uk-UA"/>
        </w:rPr>
      </w:pPr>
      <w:r>
        <w:rPr>
          <w:rFonts w:ascii="Times New Roman" w:hAnsi="Times New Roman" w:cs="Times New Roman"/>
          <w:sz w:val="28"/>
          <w:szCs w:val="28"/>
          <w:lang w:val="uk-UA"/>
        </w:rPr>
        <w:t xml:space="preserve">2. </w:t>
      </w:r>
      <w:r w:rsidRPr="00DE170E">
        <w:rPr>
          <w:rFonts w:ascii="Times New Roman" w:hAnsi="Times New Roman" w:cs="Times New Roman"/>
          <w:b/>
          <w:sz w:val="28"/>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DE170E">
        <w:rPr>
          <w:rFonts w:ascii="Times New Roman" w:hAnsi="Times New Roman" w:cs="Times New Roman"/>
          <w:sz w:val="28"/>
          <w:szCs w:val="28"/>
          <w:lang w:val="uk-UA"/>
        </w:rPr>
        <w:t xml:space="preserve"> </w:t>
      </w:r>
      <w:proofErr w:type="spellStart"/>
      <w:r w:rsidRPr="00F23888">
        <w:rPr>
          <w:rFonts w:ascii="Times New Roman" w:hAnsi="Times New Roman" w:cs="Times New Roman"/>
          <w:b/>
          <w:sz w:val="28"/>
          <w:szCs w:val="28"/>
          <w:lang w:val="uk-UA"/>
        </w:rPr>
        <w:t>ДК</w:t>
      </w:r>
      <w:proofErr w:type="spellEnd"/>
      <w:r w:rsidRPr="00F23888">
        <w:rPr>
          <w:rFonts w:ascii="Times New Roman" w:hAnsi="Times New Roman" w:cs="Times New Roman"/>
          <w:b/>
          <w:sz w:val="28"/>
          <w:szCs w:val="28"/>
          <w:lang w:val="uk-UA"/>
        </w:rPr>
        <w:t xml:space="preserve"> 021:2015</w:t>
      </w:r>
      <w:r>
        <w:rPr>
          <w:rFonts w:ascii="Times New Roman" w:hAnsi="Times New Roman" w:cs="Times New Roman"/>
          <w:b/>
          <w:sz w:val="28"/>
          <w:szCs w:val="28"/>
          <w:lang w:val="uk-UA"/>
        </w:rPr>
        <w:t xml:space="preserve"> </w:t>
      </w:r>
      <w:r w:rsidR="00F166C6">
        <w:rPr>
          <w:rFonts w:ascii="Times New Roman" w:hAnsi="Times New Roman" w:cs="Times New Roman"/>
          <w:b/>
          <w:sz w:val="28"/>
          <w:szCs w:val="28"/>
          <w:lang w:val="uk-UA"/>
        </w:rPr>
        <w:t>34110000-1 Легкові  автомобілі.</w:t>
      </w:r>
      <w:r w:rsidR="004663EE">
        <w:rPr>
          <w:rFonts w:ascii="Times New Roman" w:hAnsi="Times New Roman" w:cs="Times New Roman"/>
          <w:b/>
          <w:sz w:val="28"/>
          <w:szCs w:val="28"/>
          <w:lang w:val="uk-UA"/>
        </w:rPr>
        <w:t xml:space="preserve"> </w:t>
      </w:r>
      <w:r w:rsidR="00562EE1">
        <w:rPr>
          <w:rFonts w:ascii="Times New Roman" w:hAnsi="Times New Roman" w:cs="Times New Roman"/>
          <w:b/>
          <w:sz w:val="28"/>
          <w:szCs w:val="28"/>
          <w:lang w:val="uk-UA"/>
        </w:rPr>
        <w:t>«</w:t>
      </w:r>
      <w:r w:rsidR="004663EE" w:rsidRPr="00562EE1">
        <w:rPr>
          <w:rFonts w:ascii="Times New Roman" w:hAnsi="Times New Roman" w:cs="Times New Roman"/>
          <w:b/>
          <w:bCs/>
          <w:sz w:val="28"/>
          <w:szCs w:val="28"/>
          <w:lang w:val="uk-UA"/>
        </w:rPr>
        <w:t xml:space="preserve">за </w:t>
      </w:r>
      <w:proofErr w:type="spellStart"/>
      <w:r w:rsidR="004663EE" w:rsidRPr="00562EE1">
        <w:rPr>
          <w:rFonts w:ascii="Times New Roman" w:hAnsi="Times New Roman" w:cs="Times New Roman"/>
          <w:b/>
          <w:bCs/>
          <w:sz w:val="28"/>
          <w:szCs w:val="28"/>
          <w:u w:val="single"/>
          <w:lang w:val="uk-UA"/>
        </w:rPr>
        <w:t>ДК</w:t>
      </w:r>
      <w:proofErr w:type="spellEnd"/>
      <w:r w:rsidR="004663EE" w:rsidRPr="00562EE1">
        <w:rPr>
          <w:rFonts w:ascii="Times New Roman" w:hAnsi="Times New Roman" w:cs="Times New Roman"/>
          <w:b/>
          <w:bCs/>
          <w:sz w:val="28"/>
          <w:szCs w:val="28"/>
          <w:u w:val="single"/>
          <w:lang w:val="uk-UA"/>
        </w:rPr>
        <w:t xml:space="preserve"> 021:2015 34114300-2 Транспортні засоби служб соціальної допомоги.</w:t>
      </w:r>
    </w:p>
    <w:p w:rsidR="00F672B0" w:rsidRDefault="00F672B0" w:rsidP="004663EE">
      <w:pPr>
        <w:spacing w:after="0" w:line="360" w:lineRule="auto"/>
        <w:ind w:firstLine="708"/>
        <w:jc w:val="both"/>
        <w:rPr>
          <w:rFonts w:ascii="Times New Roman" w:hAnsi="Times New Roman" w:cs="Times New Roman"/>
          <w:sz w:val="28"/>
          <w:szCs w:val="28"/>
          <w:lang w:val="uk-UA"/>
        </w:rPr>
      </w:pPr>
      <w:r>
        <w:rPr>
          <w:rFonts w:ascii="Times New Roman" w:hAnsi="Times New Roman"/>
          <w:b/>
          <w:sz w:val="28"/>
          <w:szCs w:val="28"/>
          <w:lang w:val="uk-UA"/>
        </w:rPr>
        <w:t xml:space="preserve">Автомобіль </w:t>
      </w:r>
      <w:r w:rsidRPr="00F672B0">
        <w:rPr>
          <w:rFonts w:ascii="Times New Roman" w:hAnsi="Times New Roman"/>
          <w:b/>
          <w:sz w:val="28"/>
          <w:szCs w:val="28"/>
          <w:lang w:val="uk-UA"/>
        </w:rPr>
        <w:t>«</w:t>
      </w:r>
      <w:r w:rsidRPr="00F672B0">
        <w:rPr>
          <w:rFonts w:ascii="Times New Roman" w:eastAsia="Times New Roman" w:hAnsi="Times New Roman"/>
          <w:b/>
          <w:sz w:val="28"/>
          <w:szCs w:val="28"/>
          <w:lang w:val="uk-UA" w:eastAsia="ru-RU"/>
        </w:rPr>
        <w:t xml:space="preserve">Спеціально обладнаний автомобіль для перевезення осіб з інвалідністю та дітей з інвалідністю, які мають порушення опорно-рухового апарату </w:t>
      </w:r>
      <w:r w:rsidRPr="00F672B0">
        <w:rPr>
          <w:rFonts w:ascii="Times New Roman" w:eastAsia="Times New Roman" w:hAnsi="Times New Roman"/>
          <w:b/>
          <w:bCs/>
          <w:sz w:val="28"/>
          <w:szCs w:val="28"/>
          <w:lang w:val="en-US" w:eastAsia="ru-RU"/>
        </w:rPr>
        <w:t>Citroen</w:t>
      </w:r>
      <w:r w:rsidRPr="00F672B0">
        <w:rPr>
          <w:rFonts w:ascii="Times New Roman" w:eastAsia="Times New Roman" w:hAnsi="Times New Roman"/>
          <w:b/>
          <w:bCs/>
          <w:sz w:val="28"/>
          <w:szCs w:val="28"/>
          <w:lang w:val="uk-UA" w:eastAsia="ru-RU"/>
        </w:rPr>
        <w:t xml:space="preserve"> </w:t>
      </w:r>
      <w:r w:rsidRPr="00F672B0">
        <w:rPr>
          <w:rFonts w:ascii="Times New Roman" w:eastAsia="Times New Roman" w:hAnsi="Times New Roman"/>
          <w:b/>
          <w:bCs/>
          <w:sz w:val="28"/>
          <w:szCs w:val="28"/>
          <w:lang w:val="en-US" w:eastAsia="ru-RU"/>
        </w:rPr>
        <w:t>Jumper</w:t>
      </w:r>
      <w:r w:rsidRPr="00F672B0">
        <w:rPr>
          <w:rFonts w:ascii="Times New Roman" w:eastAsia="Times New Roman" w:hAnsi="Times New Roman"/>
          <w:sz w:val="28"/>
          <w:szCs w:val="28"/>
          <w:lang w:val="uk-UA" w:eastAsia="ru-RU"/>
        </w:rPr>
        <w:t xml:space="preserve"> </w:t>
      </w:r>
      <w:r w:rsidRPr="00F672B0">
        <w:rPr>
          <w:rFonts w:ascii="Times New Roman" w:eastAsia="Times New Roman" w:hAnsi="Times New Roman"/>
          <w:b/>
          <w:sz w:val="28"/>
          <w:szCs w:val="28"/>
          <w:lang w:val="uk-UA" w:eastAsia="ru-RU"/>
        </w:rPr>
        <w:t>«або еквівалент»</w:t>
      </w:r>
    </w:p>
    <w:p w:rsidR="00D01B85" w:rsidRPr="00344881" w:rsidRDefault="00D01B85" w:rsidP="00D01B85">
      <w:pPr>
        <w:spacing w:after="0" w:line="360" w:lineRule="auto"/>
        <w:ind w:firstLine="708"/>
        <w:jc w:val="both"/>
        <w:rPr>
          <w:rFonts w:ascii="Times New Roman" w:hAnsi="Times New Roman" w:cs="Times New Roman"/>
          <w:b/>
          <w:sz w:val="28"/>
          <w:szCs w:val="28"/>
          <w:lang w:val="en-US"/>
        </w:rPr>
      </w:pPr>
      <w:r w:rsidRPr="00344881">
        <w:rPr>
          <w:rFonts w:ascii="Times New Roman" w:hAnsi="Times New Roman" w:cs="Times New Roman"/>
          <w:b/>
          <w:sz w:val="28"/>
          <w:szCs w:val="28"/>
          <w:lang w:val="uk-UA"/>
        </w:rPr>
        <w:t xml:space="preserve">3. Ідентифікатор закупівлі: </w:t>
      </w:r>
      <w:r w:rsidR="00344881" w:rsidRPr="00344881">
        <w:rPr>
          <w:rFonts w:ascii="Times New Roman" w:hAnsi="Times New Roman" w:cs="Times New Roman"/>
          <w:b/>
          <w:sz w:val="28"/>
          <w:szCs w:val="28"/>
          <w:lang w:val="en-US"/>
        </w:rPr>
        <w:t>UA-2023-06-16-001466-a</w:t>
      </w:r>
    </w:p>
    <w:p w:rsidR="00D01B85" w:rsidRPr="00D82029" w:rsidRDefault="00D01B85" w:rsidP="00D01B85">
      <w:pPr>
        <w:spacing w:after="0" w:line="360" w:lineRule="auto"/>
        <w:ind w:firstLine="708"/>
        <w:jc w:val="both"/>
        <w:rPr>
          <w:rFonts w:ascii="Times New Roman" w:hAnsi="Times New Roman" w:cs="Times New Roman"/>
          <w:b/>
          <w:sz w:val="28"/>
          <w:szCs w:val="28"/>
          <w:lang w:val="uk-UA"/>
        </w:rPr>
      </w:pPr>
      <w:r w:rsidRPr="00D82029">
        <w:rPr>
          <w:rFonts w:ascii="Times New Roman" w:hAnsi="Times New Roman" w:cs="Times New Roman"/>
          <w:b/>
          <w:sz w:val="28"/>
          <w:szCs w:val="28"/>
          <w:lang w:val="uk-UA"/>
        </w:rPr>
        <w:t xml:space="preserve">4. Очікувана вартість предмета закупівлі: </w:t>
      </w:r>
      <w:r w:rsidR="00632F8B" w:rsidRPr="00D82029">
        <w:rPr>
          <w:rFonts w:ascii="Times New Roman" w:hAnsi="Times New Roman" w:cs="Times New Roman"/>
          <w:b/>
          <w:sz w:val="28"/>
          <w:szCs w:val="28"/>
          <w:lang w:val="uk-UA"/>
        </w:rPr>
        <w:t>2 746 666,67 грн.</w:t>
      </w:r>
    </w:p>
    <w:p w:rsidR="00D01B85" w:rsidRDefault="00EF18CF" w:rsidP="00D01B85">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створення сприятливих умов життєдіяльності осіб з обмеженими фізичними можливостями, які мають порушення опорно-рухового апарату та інших </w:t>
      </w:r>
      <w:proofErr w:type="spellStart"/>
      <w:r>
        <w:rPr>
          <w:rFonts w:ascii="Times New Roman" w:hAnsi="Times New Roman" w:cs="Times New Roman"/>
          <w:sz w:val="28"/>
          <w:szCs w:val="28"/>
          <w:lang w:val="uk-UA"/>
        </w:rPr>
        <w:t>маломобільних</w:t>
      </w:r>
      <w:proofErr w:type="spellEnd"/>
      <w:r>
        <w:rPr>
          <w:rFonts w:ascii="Times New Roman" w:hAnsi="Times New Roman" w:cs="Times New Roman"/>
          <w:sz w:val="28"/>
          <w:szCs w:val="28"/>
          <w:lang w:val="uk-UA"/>
        </w:rPr>
        <w:t xml:space="preserve"> груп населення, інтеграції їх у суспільство, забезпечення реалізації соціальної політики у сфері соціального захисту населення Гайсинської територіальної громади є потреба в придбанні</w:t>
      </w:r>
      <w:r w:rsidR="002A5696">
        <w:rPr>
          <w:rFonts w:ascii="Times New Roman" w:hAnsi="Times New Roman" w:cs="Times New Roman"/>
          <w:sz w:val="28"/>
          <w:szCs w:val="28"/>
          <w:lang w:val="uk-UA"/>
        </w:rPr>
        <w:t xml:space="preserve"> спеціалізованого автомобіля для</w:t>
      </w:r>
      <w:r w:rsidR="00C70359">
        <w:rPr>
          <w:rFonts w:ascii="Times New Roman" w:hAnsi="Times New Roman" w:cs="Times New Roman"/>
          <w:sz w:val="28"/>
          <w:szCs w:val="28"/>
          <w:lang w:val="uk-UA"/>
        </w:rPr>
        <w:t xml:space="preserve"> перевезення осіб з обмеженими можливостями.</w:t>
      </w:r>
      <w:r w:rsidR="00A329A3">
        <w:rPr>
          <w:rFonts w:ascii="Times New Roman" w:hAnsi="Times New Roman" w:cs="Times New Roman"/>
          <w:sz w:val="28"/>
          <w:szCs w:val="28"/>
          <w:lang w:val="uk-UA"/>
        </w:rPr>
        <w:t xml:space="preserve"> </w:t>
      </w:r>
      <w:r w:rsidR="006A7E5B">
        <w:rPr>
          <w:rFonts w:ascii="Times New Roman" w:hAnsi="Times New Roman" w:cs="Times New Roman"/>
          <w:sz w:val="28"/>
          <w:szCs w:val="28"/>
          <w:lang w:val="uk-UA"/>
        </w:rPr>
        <w:t>Завдання Комунальної установи «Центр надання соціальних послуг» Гайсинської міської ради  забезпечити</w:t>
      </w:r>
      <w:r w:rsidR="00D82029">
        <w:rPr>
          <w:rFonts w:ascii="Times New Roman" w:hAnsi="Times New Roman" w:cs="Times New Roman"/>
          <w:sz w:val="28"/>
          <w:szCs w:val="28"/>
          <w:lang w:val="uk-UA"/>
        </w:rPr>
        <w:t xml:space="preserve"> доставку</w:t>
      </w:r>
      <w:r w:rsidR="006A7E5B">
        <w:rPr>
          <w:rFonts w:ascii="Times New Roman" w:hAnsi="Times New Roman" w:cs="Times New Roman"/>
          <w:sz w:val="28"/>
          <w:szCs w:val="28"/>
          <w:lang w:val="uk-UA"/>
        </w:rPr>
        <w:t xml:space="preserve"> людей з </w:t>
      </w:r>
      <w:r w:rsidR="006A7E5B">
        <w:rPr>
          <w:rFonts w:ascii="Times New Roman" w:hAnsi="Times New Roman" w:cs="Times New Roman"/>
          <w:sz w:val="28"/>
          <w:szCs w:val="28"/>
          <w:lang w:val="uk-UA"/>
        </w:rPr>
        <w:lastRenderedPageBreak/>
        <w:t>обмеженими можливостями</w:t>
      </w:r>
      <w:r w:rsidR="00D82029">
        <w:rPr>
          <w:rFonts w:ascii="Times New Roman" w:hAnsi="Times New Roman" w:cs="Times New Roman"/>
          <w:sz w:val="28"/>
          <w:szCs w:val="28"/>
          <w:lang w:val="uk-UA"/>
        </w:rPr>
        <w:t>, пасажирів-колясочників, інвалідів в різні заклади</w:t>
      </w:r>
      <w:r w:rsidR="006A7E5B">
        <w:rPr>
          <w:rFonts w:ascii="Times New Roman" w:hAnsi="Times New Roman" w:cs="Times New Roman"/>
          <w:sz w:val="28"/>
          <w:szCs w:val="28"/>
          <w:lang w:val="uk-UA"/>
        </w:rPr>
        <w:t xml:space="preserve"> придбавши а</w:t>
      </w:r>
      <w:r w:rsidR="00D82029">
        <w:rPr>
          <w:rFonts w:ascii="Times New Roman" w:hAnsi="Times New Roman" w:cs="Times New Roman"/>
          <w:sz w:val="28"/>
          <w:szCs w:val="28"/>
          <w:lang w:val="uk-UA"/>
        </w:rPr>
        <w:t xml:space="preserve">втомобіль для перевезення людей, </w:t>
      </w:r>
      <w:r w:rsidR="006A7E5B">
        <w:rPr>
          <w:rFonts w:ascii="Times New Roman" w:hAnsi="Times New Roman" w:cs="Times New Roman"/>
          <w:sz w:val="28"/>
          <w:szCs w:val="28"/>
          <w:lang w:val="uk-UA"/>
        </w:rPr>
        <w:t>так як зовнішній світ не пристосований до їх особливостей</w:t>
      </w:r>
      <w:r w:rsidR="00D82029">
        <w:rPr>
          <w:rFonts w:ascii="Times New Roman" w:hAnsi="Times New Roman" w:cs="Times New Roman"/>
          <w:sz w:val="28"/>
          <w:szCs w:val="28"/>
          <w:lang w:val="uk-UA"/>
        </w:rPr>
        <w:t>.</w:t>
      </w:r>
    </w:p>
    <w:p w:rsidR="00D01B85" w:rsidRDefault="00562EE1" w:rsidP="006A7E5B">
      <w:pPr>
        <w:spacing w:after="0" w:line="36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Обсяги</w:t>
      </w:r>
      <w:r w:rsidR="00D01B85" w:rsidRPr="00541726">
        <w:rPr>
          <w:rFonts w:ascii="Times New Roman" w:hAnsi="Times New Roman" w:cs="Times New Roman"/>
          <w:b/>
          <w:sz w:val="28"/>
          <w:szCs w:val="28"/>
          <w:lang w:val="uk-UA"/>
        </w:rPr>
        <w:t xml:space="preserve"> закупівлі:</w:t>
      </w:r>
      <w:r>
        <w:rPr>
          <w:rFonts w:ascii="Times New Roman" w:hAnsi="Times New Roman" w:cs="Times New Roman"/>
          <w:b/>
          <w:sz w:val="28"/>
          <w:szCs w:val="28"/>
          <w:lang w:val="uk-UA"/>
        </w:rPr>
        <w:t xml:space="preserve"> кількість – 1 шт.</w:t>
      </w:r>
    </w:p>
    <w:p w:rsidR="00D01B85" w:rsidRPr="0005612A" w:rsidRDefault="00D01B85" w:rsidP="00D01B85">
      <w:pPr>
        <w:spacing w:after="0" w:line="360" w:lineRule="auto"/>
        <w:jc w:val="both"/>
        <w:rPr>
          <w:rFonts w:ascii="Times New Roman" w:hAnsi="Times New Roman" w:cs="Times New Roman"/>
          <w:b/>
          <w:sz w:val="28"/>
          <w:szCs w:val="28"/>
        </w:rPr>
      </w:pPr>
      <w:r w:rsidRPr="000772E4">
        <w:rPr>
          <w:rFonts w:ascii="Times New Roman" w:hAnsi="Times New Roman" w:cs="Times New Roman"/>
          <w:b/>
          <w:sz w:val="28"/>
          <w:szCs w:val="28"/>
          <w:lang w:val="uk-UA"/>
        </w:rPr>
        <w:t>Обґрунтування технічних та якісних характеристик предмета закупівлі:</w:t>
      </w:r>
    </w:p>
    <w:p w:rsidR="00632F8B" w:rsidRDefault="00D01B85" w:rsidP="00AC67F1">
      <w:pPr>
        <w:pStyle w:val="tbl-cod"/>
        <w:spacing w:before="0" w:beforeAutospacing="0" w:after="0" w:afterAutospacing="0" w:line="360" w:lineRule="auto"/>
        <w:ind w:firstLine="708"/>
        <w:jc w:val="both"/>
        <w:rPr>
          <w:rFonts w:eastAsiaTheme="minorHAnsi" w:cstheme="minorBidi"/>
          <w:color w:val="000000" w:themeColor="text1"/>
          <w:sz w:val="28"/>
          <w:szCs w:val="28"/>
          <w:lang w:eastAsia="en-US"/>
        </w:rPr>
      </w:pPr>
      <w:r w:rsidRPr="00AC67F1">
        <w:rPr>
          <w:sz w:val="28"/>
          <w:szCs w:val="28"/>
        </w:rPr>
        <w:t>Перш ніж оголосити</w:t>
      </w:r>
      <w:r w:rsidRPr="00AC67F1">
        <w:rPr>
          <w:rFonts w:eastAsiaTheme="minorHAnsi" w:cstheme="minorBidi"/>
          <w:b/>
          <w:color w:val="000000" w:themeColor="text1"/>
          <w:sz w:val="28"/>
          <w:szCs w:val="28"/>
          <w:lang w:eastAsia="en-US"/>
        </w:rPr>
        <w:t xml:space="preserve"> </w:t>
      </w:r>
      <w:r w:rsidR="00C70359">
        <w:rPr>
          <w:rFonts w:eastAsiaTheme="minorHAnsi" w:cstheme="minorBidi"/>
          <w:color w:val="000000" w:themeColor="text1"/>
          <w:sz w:val="28"/>
          <w:szCs w:val="28"/>
          <w:lang w:eastAsia="en-US"/>
        </w:rPr>
        <w:t>закупівлю автомобіля для пасажирів з обмеженими можливостями</w:t>
      </w:r>
      <w:r w:rsidRPr="00AC67F1">
        <w:rPr>
          <w:rFonts w:eastAsiaTheme="minorHAnsi" w:cstheme="minorBidi"/>
          <w:color w:val="000000" w:themeColor="text1"/>
          <w:sz w:val="28"/>
          <w:szCs w:val="28"/>
          <w:lang w:eastAsia="en-US"/>
        </w:rPr>
        <w:t>, Замовник, з метою визначитися найбільш оптимальних варіантів, провів ціновий моніторинг</w:t>
      </w:r>
      <w:r w:rsidR="00C70359">
        <w:rPr>
          <w:rFonts w:eastAsiaTheme="minorHAnsi" w:cstheme="minorBidi"/>
          <w:color w:val="000000" w:themeColor="text1"/>
          <w:sz w:val="28"/>
          <w:szCs w:val="28"/>
          <w:lang w:eastAsia="en-US"/>
        </w:rPr>
        <w:t xml:space="preserve"> подавши запит</w:t>
      </w:r>
      <w:r w:rsidR="00632F8B">
        <w:rPr>
          <w:rFonts w:eastAsiaTheme="minorHAnsi" w:cstheme="minorBidi"/>
          <w:color w:val="000000" w:themeColor="text1"/>
          <w:sz w:val="28"/>
          <w:szCs w:val="28"/>
          <w:lang w:eastAsia="en-US"/>
        </w:rPr>
        <w:t xml:space="preserve"> вітчизняним виробникам</w:t>
      </w:r>
      <w:r w:rsidR="00C70359">
        <w:rPr>
          <w:rFonts w:eastAsiaTheme="minorHAnsi" w:cstheme="minorBidi"/>
          <w:color w:val="000000" w:themeColor="text1"/>
          <w:sz w:val="28"/>
          <w:szCs w:val="28"/>
          <w:lang w:eastAsia="en-US"/>
        </w:rPr>
        <w:t xml:space="preserve"> на комерційну пропозицію</w:t>
      </w:r>
      <w:r w:rsidR="00632F8B">
        <w:rPr>
          <w:rFonts w:eastAsiaTheme="minorHAnsi" w:cstheme="minorBidi"/>
          <w:color w:val="000000" w:themeColor="text1"/>
          <w:sz w:val="28"/>
          <w:szCs w:val="28"/>
          <w:lang w:eastAsia="en-US"/>
        </w:rPr>
        <w:t xml:space="preserve"> автомобіля який призначений для пасажирів з обмеженими можливостями.</w:t>
      </w:r>
    </w:p>
    <w:p w:rsidR="00E224FF" w:rsidRDefault="00917DFE" w:rsidP="00442D90">
      <w:pPr>
        <w:pStyle w:val="tbl-cod"/>
        <w:spacing w:before="0" w:beforeAutospacing="0" w:after="0" w:afterAutospacing="0" w:line="360" w:lineRule="auto"/>
        <w:ind w:firstLine="708"/>
        <w:jc w:val="both"/>
        <w:rPr>
          <w:rFonts w:eastAsiaTheme="minorHAnsi" w:cstheme="minorBidi"/>
          <w:color w:val="000000" w:themeColor="text1"/>
          <w:sz w:val="28"/>
          <w:szCs w:val="28"/>
          <w:lang w:eastAsia="en-US"/>
        </w:rPr>
      </w:pPr>
      <w:proofErr w:type="spellStart"/>
      <w:r>
        <w:rPr>
          <w:b/>
          <w:sz w:val="28"/>
          <w:szCs w:val="28"/>
        </w:rPr>
        <w:t>Обгрунтування</w:t>
      </w:r>
      <w:proofErr w:type="spellEnd"/>
      <w:r>
        <w:rPr>
          <w:b/>
          <w:sz w:val="28"/>
          <w:szCs w:val="28"/>
        </w:rPr>
        <w:t xml:space="preserve"> очікуваної вартості предмета закупівлі:</w:t>
      </w:r>
      <w:r w:rsidR="00442D90">
        <w:rPr>
          <w:rFonts w:eastAsiaTheme="minorHAnsi" w:cstheme="minorBidi"/>
          <w:color w:val="000000" w:themeColor="text1"/>
          <w:sz w:val="28"/>
          <w:szCs w:val="28"/>
          <w:lang w:eastAsia="en-US"/>
        </w:rPr>
        <w:tab/>
      </w:r>
      <w:r w:rsidR="00E224FF">
        <w:rPr>
          <w:rFonts w:eastAsiaTheme="minorHAnsi" w:cstheme="minorBidi"/>
          <w:color w:val="000000" w:themeColor="text1"/>
          <w:sz w:val="28"/>
          <w:szCs w:val="28"/>
          <w:lang w:eastAsia="en-US"/>
        </w:rPr>
        <w:t>Очікувана вартість обрахована відповідно до середньо ринкового рівня цін, визначеного на базі цін 3-х  виробників.</w:t>
      </w:r>
    </w:p>
    <w:p w:rsidR="00E224FF" w:rsidRDefault="00917DFE" w:rsidP="00442D90">
      <w:pPr>
        <w:pStyle w:val="tbl-cod"/>
        <w:spacing w:before="0" w:beforeAutospacing="0" w:after="0" w:afterAutospacing="0" w:line="360" w:lineRule="auto"/>
        <w:ind w:firstLine="708"/>
        <w:jc w:val="both"/>
        <w:rPr>
          <w:rFonts w:eastAsiaTheme="minorHAnsi" w:cstheme="minorBidi"/>
          <w:color w:val="000000" w:themeColor="text1"/>
          <w:sz w:val="28"/>
          <w:szCs w:val="28"/>
          <w:lang w:eastAsia="en-US"/>
        </w:rPr>
      </w:pPr>
      <w:r>
        <w:rPr>
          <w:rFonts w:eastAsiaTheme="minorHAnsi" w:cstheme="minorBidi"/>
          <w:color w:val="000000" w:themeColor="text1"/>
          <w:sz w:val="28"/>
          <w:szCs w:val="28"/>
          <w:lang w:eastAsia="en-US"/>
        </w:rPr>
        <w:t xml:space="preserve"> </w:t>
      </w:r>
      <w:r w:rsidR="00D01B85" w:rsidRPr="00AC67F1">
        <w:rPr>
          <w:rFonts w:eastAsiaTheme="minorHAnsi" w:cstheme="minorBidi"/>
          <w:color w:val="000000" w:themeColor="text1"/>
          <w:sz w:val="28"/>
          <w:szCs w:val="28"/>
          <w:lang w:eastAsia="en-US"/>
        </w:rPr>
        <w:t xml:space="preserve">Конкуренція висока, і будь-хто має право прийняти участь у торгах. </w:t>
      </w:r>
    </w:p>
    <w:tbl>
      <w:tblPr>
        <w:tblStyle w:val="a8"/>
        <w:tblW w:w="9747" w:type="dxa"/>
        <w:tblLook w:val="04A0"/>
      </w:tblPr>
      <w:tblGrid>
        <w:gridCol w:w="1582"/>
        <w:gridCol w:w="1397"/>
        <w:gridCol w:w="1266"/>
        <w:gridCol w:w="2083"/>
        <w:gridCol w:w="1348"/>
        <w:gridCol w:w="1067"/>
        <w:gridCol w:w="1266"/>
      </w:tblGrid>
      <w:tr w:rsidR="00D47BB3" w:rsidTr="006A7E5B">
        <w:trPr>
          <w:trHeight w:val="1155"/>
        </w:trPr>
        <w:tc>
          <w:tcPr>
            <w:tcW w:w="1511" w:type="dxa"/>
            <w:vMerge w:val="restart"/>
          </w:tcPr>
          <w:p w:rsidR="00E224FF" w:rsidRPr="00D47BB3" w:rsidRDefault="00E224FF" w:rsidP="00D47BB3">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Назва номенклатурної позиції</w:t>
            </w:r>
          </w:p>
        </w:tc>
        <w:tc>
          <w:tcPr>
            <w:tcW w:w="4535" w:type="dxa"/>
            <w:gridSpan w:val="3"/>
          </w:tcPr>
          <w:p w:rsidR="00E224FF" w:rsidRPr="00D47BB3" w:rsidRDefault="00E224FF" w:rsidP="00D47BB3">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Ціна за одиницю 3-х виробників автомобіля</w:t>
            </w:r>
          </w:p>
        </w:tc>
        <w:tc>
          <w:tcPr>
            <w:tcW w:w="1290" w:type="dxa"/>
            <w:vMerge w:val="restart"/>
          </w:tcPr>
          <w:p w:rsidR="00E224FF" w:rsidRPr="00D47BB3" w:rsidRDefault="00E224FF" w:rsidP="00D47BB3">
            <w:pPr>
              <w:pStyle w:val="tbl-cod"/>
              <w:spacing w:before="0" w:beforeAutospacing="0" w:after="0" w:afterAutospacing="0"/>
              <w:jc w:val="both"/>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Середнє арифметичне цін 3-х виробників, грн..</w:t>
            </w:r>
          </w:p>
        </w:tc>
        <w:tc>
          <w:tcPr>
            <w:tcW w:w="1023" w:type="dxa"/>
            <w:vMerge w:val="restart"/>
          </w:tcPr>
          <w:p w:rsidR="00E224FF" w:rsidRPr="00D47BB3" w:rsidRDefault="00D47BB3" w:rsidP="00D47BB3">
            <w:pPr>
              <w:pStyle w:val="tbl-cod"/>
              <w:spacing w:before="0" w:beforeAutospacing="0" w:after="0" w:afterAutospacing="0"/>
              <w:jc w:val="both"/>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Кількість, шт.</w:t>
            </w:r>
          </w:p>
        </w:tc>
        <w:tc>
          <w:tcPr>
            <w:tcW w:w="1388" w:type="dxa"/>
            <w:vMerge w:val="restart"/>
          </w:tcPr>
          <w:p w:rsidR="00E224FF" w:rsidRPr="00D47BB3" w:rsidRDefault="00D47BB3" w:rsidP="00D47BB3">
            <w:pPr>
              <w:pStyle w:val="tbl-cod"/>
              <w:spacing w:before="0" w:beforeAutospacing="0" w:after="0" w:afterAutospacing="0"/>
              <w:jc w:val="both"/>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 xml:space="preserve">Очікувана вартість, </w:t>
            </w:r>
            <w:r w:rsidR="00B9610C">
              <w:rPr>
                <w:rFonts w:eastAsiaTheme="minorHAnsi" w:cstheme="minorBidi"/>
                <w:color w:val="000000" w:themeColor="text1"/>
                <w:sz w:val="20"/>
                <w:szCs w:val="20"/>
                <w:lang w:eastAsia="en-US"/>
              </w:rPr>
              <w:t>грн..</w:t>
            </w:r>
            <w:r>
              <w:rPr>
                <w:rFonts w:eastAsiaTheme="minorHAnsi" w:cstheme="minorBidi"/>
                <w:color w:val="000000" w:themeColor="text1"/>
                <w:sz w:val="20"/>
                <w:szCs w:val="20"/>
                <w:lang w:eastAsia="en-US"/>
              </w:rPr>
              <w:t xml:space="preserve"> </w:t>
            </w:r>
          </w:p>
        </w:tc>
      </w:tr>
      <w:tr w:rsidR="00D47BB3" w:rsidTr="006A7E5B">
        <w:trPr>
          <w:trHeight w:val="1290"/>
        </w:trPr>
        <w:tc>
          <w:tcPr>
            <w:tcW w:w="1511" w:type="dxa"/>
            <w:vMerge/>
          </w:tcPr>
          <w:p w:rsidR="00E224FF" w:rsidRPr="00D47BB3" w:rsidRDefault="00E224FF" w:rsidP="00D47BB3">
            <w:pPr>
              <w:pStyle w:val="tbl-cod"/>
              <w:spacing w:before="0" w:beforeAutospacing="0" w:after="0" w:afterAutospacing="0"/>
              <w:jc w:val="center"/>
              <w:rPr>
                <w:rFonts w:eastAsiaTheme="minorHAnsi" w:cstheme="minorBidi"/>
                <w:color w:val="000000" w:themeColor="text1"/>
                <w:sz w:val="20"/>
                <w:szCs w:val="20"/>
                <w:lang w:eastAsia="en-US"/>
              </w:rPr>
            </w:pPr>
          </w:p>
        </w:tc>
        <w:tc>
          <w:tcPr>
            <w:tcW w:w="1336" w:type="dxa"/>
          </w:tcPr>
          <w:p w:rsidR="00E224FF" w:rsidRPr="00D47BB3" w:rsidRDefault="00E224FF" w:rsidP="00D47BB3">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ТОВ «МЕДАВТО»</w:t>
            </w:r>
          </w:p>
        </w:tc>
        <w:tc>
          <w:tcPr>
            <w:tcW w:w="1212" w:type="dxa"/>
          </w:tcPr>
          <w:p w:rsidR="00E224FF" w:rsidRPr="00D47BB3" w:rsidRDefault="00E224FF" w:rsidP="00D47BB3">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 xml:space="preserve">ТОВ «Науково-виробнича компанія </w:t>
            </w:r>
            <w:proofErr w:type="spellStart"/>
            <w:r w:rsidRPr="00D47BB3">
              <w:rPr>
                <w:rFonts w:eastAsiaTheme="minorHAnsi" w:cstheme="minorBidi"/>
                <w:color w:val="000000" w:themeColor="text1"/>
                <w:sz w:val="20"/>
                <w:szCs w:val="20"/>
                <w:lang w:eastAsia="en-US"/>
              </w:rPr>
              <w:t>Крас</w:t>
            </w:r>
            <w:proofErr w:type="spellEnd"/>
            <w:r w:rsidRPr="00D47BB3">
              <w:rPr>
                <w:rFonts w:eastAsiaTheme="minorHAnsi" w:cstheme="minorBidi"/>
                <w:color w:val="000000" w:themeColor="text1"/>
                <w:sz w:val="20"/>
                <w:szCs w:val="20"/>
                <w:lang w:eastAsia="en-US"/>
              </w:rPr>
              <w:t>»</w:t>
            </w:r>
          </w:p>
        </w:tc>
        <w:tc>
          <w:tcPr>
            <w:tcW w:w="1987" w:type="dxa"/>
          </w:tcPr>
          <w:p w:rsidR="00E224FF" w:rsidRPr="00D47BB3" w:rsidRDefault="00D47BB3" w:rsidP="00D47BB3">
            <w:pPr>
              <w:pStyle w:val="tbl-cod"/>
              <w:spacing w:before="0" w:beforeAutospacing="0" w:after="0" w:afterAutospacing="0"/>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ТОВ «АВТОСПЕЦПРОМ»</w:t>
            </w:r>
          </w:p>
        </w:tc>
        <w:tc>
          <w:tcPr>
            <w:tcW w:w="1290" w:type="dxa"/>
            <w:vMerge/>
          </w:tcPr>
          <w:p w:rsidR="00E224FF" w:rsidRPr="00D47BB3" w:rsidRDefault="00E224FF" w:rsidP="00D47BB3">
            <w:pPr>
              <w:pStyle w:val="tbl-cod"/>
              <w:spacing w:before="0" w:beforeAutospacing="0" w:after="0" w:afterAutospacing="0"/>
              <w:jc w:val="both"/>
              <w:rPr>
                <w:rFonts w:eastAsiaTheme="minorHAnsi" w:cstheme="minorBidi"/>
                <w:color w:val="000000" w:themeColor="text1"/>
                <w:sz w:val="20"/>
                <w:szCs w:val="20"/>
                <w:lang w:eastAsia="en-US"/>
              </w:rPr>
            </w:pPr>
          </w:p>
        </w:tc>
        <w:tc>
          <w:tcPr>
            <w:tcW w:w="1023" w:type="dxa"/>
            <w:vMerge/>
          </w:tcPr>
          <w:p w:rsidR="00E224FF" w:rsidRPr="00D47BB3" w:rsidRDefault="00E224FF" w:rsidP="00D47BB3">
            <w:pPr>
              <w:pStyle w:val="tbl-cod"/>
              <w:spacing w:before="0" w:beforeAutospacing="0" w:after="0" w:afterAutospacing="0"/>
              <w:jc w:val="both"/>
              <w:rPr>
                <w:rFonts w:eastAsiaTheme="minorHAnsi" w:cstheme="minorBidi"/>
                <w:color w:val="000000" w:themeColor="text1"/>
                <w:sz w:val="20"/>
                <w:szCs w:val="20"/>
                <w:lang w:eastAsia="en-US"/>
              </w:rPr>
            </w:pPr>
          </w:p>
        </w:tc>
        <w:tc>
          <w:tcPr>
            <w:tcW w:w="1388" w:type="dxa"/>
            <w:vMerge/>
          </w:tcPr>
          <w:p w:rsidR="00E224FF" w:rsidRPr="00D47BB3" w:rsidRDefault="00E224FF" w:rsidP="00D47BB3">
            <w:pPr>
              <w:pStyle w:val="tbl-cod"/>
              <w:spacing w:before="0" w:beforeAutospacing="0" w:after="0" w:afterAutospacing="0"/>
              <w:jc w:val="both"/>
              <w:rPr>
                <w:rFonts w:eastAsiaTheme="minorHAnsi" w:cstheme="minorBidi"/>
                <w:color w:val="000000" w:themeColor="text1"/>
                <w:sz w:val="20"/>
                <w:szCs w:val="20"/>
                <w:lang w:eastAsia="en-US"/>
              </w:rPr>
            </w:pPr>
          </w:p>
        </w:tc>
      </w:tr>
      <w:tr w:rsidR="00D47BB3" w:rsidTr="006A7E5B">
        <w:trPr>
          <w:trHeight w:val="581"/>
        </w:trPr>
        <w:tc>
          <w:tcPr>
            <w:tcW w:w="1511" w:type="dxa"/>
            <w:vAlign w:val="center"/>
          </w:tcPr>
          <w:p w:rsidR="00E224FF" w:rsidRPr="00D47BB3" w:rsidRDefault="00E224FF" w:rsidP="00D47BB3">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1</w:t>
            </w:r>
          </w:p>
        </w:tc>
        <w:tc>
          <w:tcPr>
            <w:tcW w:w="1336" w:type="dxa"/>
            <w:vAlign w:val="center"/>
          </w:tcPr>
          <w:p w:rsidR="00E224FF" w:rsidRPr="00D47BB3" w:rsidRDefault="00E224FF" w:rsidP="00D47BB3">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2</w:t>
            </w:r>
          </w:p>
        </w:tc>
        <w:tc>
          <w:tcPr>
            <w:tcW w:w="1212" w:type="dxa"/>
            <w:vAlign w:val="center"/>
          </w:tcPr>
          <w:p w:rsidR="00E224FF" w:rsidRPr="00D47BB3" w:rsidRDefault="00E224FF" w:rsidP="00D47BB3">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3</w:t>
            </w:r>
          </w:p>
        </w:tc>
        <w:tc>
          <w:tcPr>
            <w:tcW w:w="1987" w:type="dxa"/>
            <w:vAlign w:val="center"/>
          </w:tcPr>
          <w:p w:rsidR="00E224FF" w:rsidRPr="00D47BB3" w:rsidRDefault="00E224FF" w:rsidP="00D47BB3">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4</w:t>
            </w:r>
          </w:p>
        </w:tc>
        <w:tc>
          <w:tcPr>
            <w:tcW w:w="1290" w:type="dxa"/>
            <w:vAlign w:val="center"/>
          </w:tcPr>
          <w:p w:rsidR="00E224FF" w:rsidRPr="00D47BB3" w:rsidRDefault="00E224FF" w:rsidP="00D47BB3">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5</w:t>
            </w:r>
          </w:p>
        </w:tc>
        <w:tc>
          <w:tcPr>
            <w:tcW w:w="1023" w:type="dxa"/>
            <w:vAlign w:val="center"/>
          </w:tcPr>
          <w:p w:rsidR="00E224FF" w:rsidRPr="00D47BB3" w:rsidRDefault="00E224FF" w:rsidP="00D47BB3">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6</w:t>
            </w:r>
          </w:p>
        </w:tc>
        <w:tc>
          <w:tcPr>
            <w:tcW w:w="1388" w:type="dxa"/>
            <w:vAlign w:val="center"/>
          </w:tcPr>
          <w:p w:rsidR="00E224FF" w:rsidRPr="00D47BB3" w:rsidRDefault="00E224FF" w:rsidP="00D47BB3">
            <w:pPr>
              <w:pStyle w:val="tbl-cod"/>
              <w:spacing w:before="0" w:beforeAutospacing="0" w:after="0" w:afterAutospacing="0"/>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7</w:t>
            </w:r>
          </w:p>
        </w:tc>
      </w:tr>
      <w:tr w:rsidR="00D47BB3" w:rsidTr="006A7E5B">
        <w:tc>
          <w:tcPr>
            <w:tcW w:w="1511" w:type="dxa"/>
          </w:tcPr>
          <w:p w:rsidR="00E224FF" w:rsidRPr="00F672B0" w:rsidRDefault="00695C71" w:rsidP="00E224FF">
            <w:pPr>
              <w:pStyle w:val="tbl-cod"/>
              <w:spacing w:before="0" w:beforeAutospacing="0" w:after="0" w:afterAutospacing="0"/>
              <w:jc w:val="both"/>
              <w:rPr>
                <w:rFonts w:eastAsiaTheme="minorHAnsi" w:cstheme="minorBidi"/>
                <w:color w:val="000000" w:themeColor="text1"/>
                <w:sz w:val="20"/>
                <w:szCs w:val="20"/>
                <w:lang w:eastAsia="en-US"/>
              </w:rPr>
            </w:pPr>
            <w:r>
              <w:rPr>
                <w:sz w:val="20"/>
                <w:szCs w:val="20"/>
              </w:rPr>
              <w:t xml:space="preserve">Автомобіль </w:t>
            </w:r>
            <w:r w:rsidR="00F672B0" w:rsidRPr="00F672B0">
              <w:rPr>
                <w:sz w:val="20"/>
                <w:szCs w:val="20"/>
              </w:rPr>
              <w:t>«</w:t>
            </w:r>
            <w:r w:rsidR="00F672B0" w:rsidRPr="00F672B0">
              <w:rPr>
                <w:sz w:val="20"/>
                <w:szCs w:val="20"/>
                <w:lang w:eastAsia="ru-RU"/>
              </w:rPr>
              <w:t xml:space="preserve">Спеціально обладнаний автомобіль для перевезення осіб з інвалідністю та дітей з інвалідністю, які мають порушення опорно-рухового апарату </w:t>
            </w:r>
            <w:r w:rsidR="00F672B0" w:rsidRPr="00F672B0">
              <w:rPr>
                <w:bCs/>
                <w:sz w:val="20"/>
                <w:szCs w:val="20"/>
                <w:lang w:val="en-US" w:eastAsia="ru-RU"/>
              </w:rPr>
              <w:t>Citroen</w:t>
            </w:r>
            <w:r w:rsidR="00F672B0" w:rsidRPr="00F672B0">
              <w:rPr>
                <w:bCs/>
                <w:sz w:val="20"/>
                <w:szCs w:val="20"/>
                <w:lang w:eastAsia="ru-RU"/>
              </w:rPr>
              <w:t xml:space="preserve"> </w:t>
            </w:r>
            <w:r w:rsidR="00F672B0" w:rsidRPr="00F672B0">
              <w:rPr>
                <w:bCs/>
                <w:sz w:val="20"/>
                <w:szCs w:val="20"/>
                <w:lang w:val="en-US" w:eastAsia="ru-RU"/>
              </w:rPr>
              <w:t>Jumper</w:t>
            </w:r>
            <w:r w:rsidR="00F672B0" w:rsidRPr="00F672B0">
              <w:rPr>
                <w:sz w:val="20"/>
                <w:szCs w:val="20"/>
                <w:lang w:eastAsia="ru-RU"/>
              </w:rPr>
              <w:t xml:space="preserve"> «або еквівалент»</w:t>
            </w:r>
          </w:p>
        </w:tc>
        <w:tc>
          <w:tcPr>
            <w:tcW w:w="1336" w:type="dxa"/>
            <w:vAlign w:val="center"/>
          </w:tcPr>
          <w:p w:rsidR="00E224FF" w:rsidRPr="00D47BB3" w:rsidRDefault="00E224FF" w:rsidP="006A7E5B">
            <w:pPr>
              <w:pStyle w:val="tbl-cod"/>
              <w:spacing w:before="0" w:beforeAutospacing="0" w:after="0" w:afterAutospacing="0" w:line="360" w:lineRule="auto"/>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2 750 000,00</w:t>
            </w:r>
          </w:p>
        </w:tc>
        <w:tc>
          <w:tcPr>
            <w:tcW w:w="1212" w:type="dxa"/>
            <w:vAlign w:val="center"/>
          </w:tcPr>
          <w:p w:rsidR="00E224FF" w:rsidRPr="00D47BB3" w:rsidRDefault="00D47BB3" w:rsidP="006A7E5B">
            <w:pPr>
              <w:pStyle w:val="tbl-cod"/>
              <w:spacing w:before="0" w:beforeAutospacing="0" w:after="0" w:afterAutospacing="0" w:line="360" w:lineRule="auto"/>
              <w:jc w:val="center"/>
              <w:rPr>
                <w:rFonts w:eastAsiaTheme="minorHAnsi" w:cstheme="minorBidi"/>
                <w:color w:val="000000" w:themeColor="text1"/>
                <w:sz w:val="20"/>
                <w:szCs w:val="20"/>
                <w:lang w:eastAsia="en-US"/>
              </w:rPr>
            </w:pPr>
            <w:r w:rsidRPr="00D47BB3">
              <w:rPr>
                <w:rFonts w:eastAsiaTheme="minorHAnsi" w:cstheme="minorBidi"/>
                <w:color w:val="000000" w:themeColor="text1"/>
                <w:sz w:val="20"/>
                <w:szCs w:val="20"/>
                <w:lang w:eastAsia="en-US"/>
              </w:rPr>
              <w:t>2 790 000,00</w:t>
            </w:r>
          </w:p>
        </w:tc>
        <w:tc>
          <w:tcPr>
            <w:tcW w:w="1987" w:type="dxa"/>
            <w:vAlign w:val="center"/>
          </w:tcPr>
          <w:p w:rsidR="00E224FF" w:rsidRPr="00D47BB3" w:rsidRDefault="00D47BB3" w:rsidP="006A7E5B">
            <w:pPr>
              <w:pStyle w:val="tbl-cod"/>
              <w:spacing w:before="0" w:beforeAutospacing="0" w:after="0" w:afterAutospacing="0" w:line="360" w:lineRule="auto"/>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2 700 000,00</w:t>
            </w:r>
          </w:p>
        </w:tc>
        <w:tc>
          <w:tcPr>
            <w:tcW w:w="1290" w:type="dxa"/>
            <w:vAlign w:val="center"/>
          </w:tcPr>
          <w:p w:rsidR="00E224FF" w:rsidRPr="00D47BB3" w:rsidRDefault="00D47BB3" w:rsidP="006A7E5B">
            <w:pPr>
              <w:pStyle w:val="tbl-cod"/>
              <w:spacing w:before="0" w:beforeAutospacing="0" w:after="0" w:afterAutospacing="0" w:line="360" w:lineRule="auto"/>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2 746 666,67</w:t>
            </w:r>
          </w:p>
        </w:tc>
        <w:tc>
          <w:tcPr>
            <w:tcW w:w="1023" w:type="dxa"/>
            <w:vAlign w:val="center"/>
          </w:tcPr>
          <w:p w:rsidR="00E224FF" w:rsidRPr="00D47BB3" w:rsidRDefault="00D47BB3" w:rsidP="006A7E5B">
            <w:pPr>
              <w:pStyle w:val="tbl-cod"/>
              <w:spacing w:before="0" w:beforeAutospacing="0" w:after="0" w:afterAutospacing="0" w:line="360" w:lineRule="auto"/>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1</w:t>
            </w:r>
          </w:p>
        </w:tc>
        <w:tc>
          <w:tcPr>
            <w:tcW w:w="1388" w:type="dxa"/>
            <w:vAlign w:val="center"/>
          </w:tcPr>
          <w:p w:rsidR="00E224FF" w:rsidRPr="00D47BB3" w:rsidRDefault="00B9610C" w:rsidP="006A7E5B">
            <w:pPr>
              <w:pStyle w:val="tbl-cod"/>
              <w:spacing w:before="0" w:beforeAutospacing="0" w:after="0" w:afterAutospacing="0" w:line="360" w:lineRule="auto"/>
              <w:jc w:val="center"/>
              <w:rPr>
                <w:rFonts w:eastAsiaTheme="minorHAnsi" w:cstheme="minorBidi"/>
                <w:color w:val="000000" w:themeColor="text1"/>
                <w:sz w:val="20"/>
                <w:szCs w:val="20"/>
                <w:lang w:eastAsia="en-US"/>
              </w:rPr>
            </w:pPr>
            <w:r>
              <w:rPr>
                <w:rFonts w:eastAsiaTheme="minorHAnsi" w:cstheme="minorBidi"/>
                <w:color w:val="000000" w:themeColor="text1"/>
                <w:sz w:val="20"/>
                <w:szCs w:val="20"/>
                <w:lang w:eastAsia="en-US"/>
              </w:rPr>
              <w:t>2 746 666,67</w:t>
            </w:r>
          </w:p>
        </w:tc>
      </w:tr>
    </w:tbl>
    <w:p w:rsidR="003150DD" w:rsidRDefault="00D01B85" w:rsidP="003150DD">
      <w:pPr>
        <w:pStyle w:val="tbl-cod"/>
        <w:spacing w:before="0" w:beforeAutospacing="0" w:after="0" w:afterAutospacing="0" w:line="360" w:lineRule="auto"/>
        <w:ind w:firstLine="708"/>
        <w:jc w:val="both"/>
        <w:rPr>
          <w:rFonts w:eastAsiaTheme="minorHAnsi" w:cstheme="minorBidi"/>
          <w:color w:val="000000" w:themeColor="text1"/>
          <w:sz w:val="22"/>
          <w:szCs w:val="22"/>
          <w:lang w:eastAsia="en-US"/>
        </w:rPr>
      </w:pPr>
      <w:r w:rsidRPr="00AC67F1">
        <w:rPr>
          <w:rFonts w:eastAsiaTheme="minorHAnsi" w:cstheme="minorBidi"/>
          <w:color w:val="000000" w:themeColor="text1"/>
          <w:sz w:val="28"/>
          <w:szCs w:val="28"/>
          <w:lang w:eastAsia="en-US"/>
        </w:rPr>
        <w:t xml:space="preserve"> </w:t>
      </w:r>
      <w:r>
        <w:rPr>
          <w:rFonts w:eastAsiaTheme="minorHAnsi" w:cstheme="minorBidi"/>
          <w:color w:val="000000" w:themeColor="text1"/>
          <w:sz w:val="22"/>
          <w:szCs w:val="22"/>
          <w:lang w:eastAsia="en-US"/>
        </w:rPr>
        <w:t xml:space="preserve">       </w:t>
      </w:r>
      <w:r w:rsidRPr="00233425">
        <w:rPr>
          <w:rFonts w:eastAsiaTheme="minorHAnsi" w:cstheme="minorBidi"/>
          <w:color w:val="000000" w:themeColor="text1"/>
          <w:sz w:val="22"/>
          <w:szCs w:val="22"/>
          <w:lang w:eastAsia="en-US"/>
        </w:rPr>
        <w:t xml:space="preserve"> </w:t>
      </w:r>
    </w:p>
    <w:p w:rsidR="003150DD" w:rsidRDefault="003150DD" w:rsidP="003150DD">
      <w:pPr>
        <w:pStyle w:val="tbl-cod"/>
        <w:spacing w:before="0" w:beforeAutospacing="0" w:after="0" w:afterAutospacing="0" w:line="360" w:lineRule="auto"/>
        <w:ind w:firstLine="708"/>
        <w:jc w:val="both"/>
        <w:rPr>
          <w:rFonts w:eastAsiaTheme="minorHAnsi" w:cstheme="minorBidi"/>
          <w:color w:val="000000" w:themeColor="text1"/>
          <w:sz w:val="22"/>
          <w:szCs w:val="22"/>
          <w:lang w:eastAsia="en-US"/>
        </w:rPr>
      </w:pPr>
    </w:p>
    <w:p w:rsidR="003150DD" w:rsidRDefault="003150DD" w:rsidP="003150DD">
      <w:pPr>
        <w:pStyle w:val="tbl-cod"/>
        <w:spacing w:before="0" w:beforeAutospacing="0" w:after="0" w:afterAutospacing="0" w:line="360" w:lineRule="auto"/>
        <w:ind w:firstLine="708"/>
        <w:jc w:val="both"/>
        <w:rPr>
          <w:rFonts w:eastAsiaTheme="minorHAnsi" w:cstheme="minorBidi"/>
          <w:color w:val="000000" w:themeColor="text1"/>
          <w:sz w:val="22"/>
          <w:szCs w:val="22"/>
          <w:lang w:eastAsia="en-US"/>
        </w:rPr>
      </w:pPr>
    </w:p>
    <w:p w:rsidR="00A329A3" w:rsidRPr="00D82029" w:rsidRDefault="00361DB6" w:rsidP="00D82029">
      <w:pPr>
        <w:pStyle w:val="tbl-cod"/>
        <w:spacing w:before="0" w:beforeAutospacing="0" w:after="0" w:afterAutospacing="0" w:line="360" w:lineRule="auto"/>
        <w:ind w:firstLine="708"/>
        <w:jc w:val="both"/>
        <w:rPr>
          <w:rFonts w:eastAsiaTheme="minorHAnsi" w:cstheme="minorBidi"/>
          <w:color w:val="000000" w:themeColor="text1"/>
          <w:sz w:val="22"/>
          <w:szCs w:val="22"/>
          <w:lang w:eastAsia="en-US"/>
        </w:rPr>
      </w:pPr>
      <w:r w:rsidRPr="002C3886">
        <w:lastRenderedPageBreak/>
        <w:t>Предмет закупівлі</w:t>
      </w:r>
      <w:r w:rsidRPr="002C3886">
        <w:rPr>
          <w:b/>
        </w:rPr>
        <w:t>:</w:t>
      </w:r>
      <w:r w:rsidR="00B9610C">
        <w:rPr>
          <w:b/>
        </w:rPr>
        <w:t xml:space="preserve"> </w:t>
      </w:r>
      <w:r w:rsidRPr="002C3886">
        <w:rPr>
          <w:b/>
        </w:rPr>
        <w:t xml:space="preserve"> </w:t>
      </w:r>
      <w:r w:rsidR="00B9610C" w:rsidRPr="00B9610C">
        <w:rPr>
          <w:rFonts w:eastAsia="Calibri"/>
          <w:b/>
        </w:rPr>
        <w:t>34110000-1 Легкові автомобілі.</w:t>
      </w:r>
      <w:r w:rsidR="003150DD">
        <w:rPr>
          <w:rFonts w:eastAsia="Calibri"/>
          <w:b/>
        </w:rPr>
        <w:t xml:space="preserve"> </w:t>
      </w:r>
      <w:r w:rsidRPr="00BE05F3">
        <w:t>(У разі, якщо нижче міститься посилання на конкретні торговельну марку чи фірму,  патент,  конструкцію або тип предмета закупівлі, джерело його походження або виробника – читати  "або еквівалент")</w:t>
      </w:r>
    </w:p>
    <w:p w:rsidR="00A329A3" w:rsidRPr="002C3886" w:rsidRDefault="00A329A3" w:rsidP="00A329A3">
      <w:pPr>
        <w:suppressAutoHyphens/>
        <w:snapToGrid w:val="0"/>
        <w:spacing w:after="0" w:line="20" w:lineRule="atLeast"/>
        <w:jc w:val="center"/>
        <w:rPr>
          <w:rFonts w:ascii="Times New Roman" w:hAnsi="Times New Roman"/>
          <w:b/>
          <w:sz w:val="24"/>
          <w:szCs w:val="24"/>
          <w:lang w:val="uk-UA"/>
        </w:rPr>
      </w:pPr>
    </w:p>
    <w:p w:rsidR="00A329A3" w:rsidRPr="00F672B0" w:rsidRDefault="00A329A3" w:rsidP="00A329A3">
      <w:pPr>
        <w:widowControl w:val="0"/>
        <w:autoSpaceDE w:val="0"/>
        <w:autoSpaceDN w:val="0"/>
        <w:adjustRightInd w:val="0"/>
        <w:spacing w:after="0"/>
        <w:jc w:val="both"/>
        <w:rPr>
          <w:rFonts w:ascii="Times New Roman" w:hAnsi="Times New Roman"/>
          <w:b/>
          <w:sz w:val="28"/>
          <w:szCs w:val="28"/>
          <w:lang w:val="uk-UA"/>
        </w:rPr>
      </w:pPr>
      <w:r w:rsidRPr="002C3886">
        <w:rPr>
          <w:rFonts w:ascii="Times New Roman" w:hAnsi="Times New Roman"/>
          <w:sz w:val="24"/>
          <w:szCs w:val="24"/>
          <w:lang w:val="uk-UA"/>
        </w:rPr>
        <w:t>Предмет закупівлі</w:t>
      </w:r>
      <w:r w:rsidRPr="002C3886">
        <w:rPr>
          <w:rFonts w:ascii="Times New Roman" w:hAnsi="Times New Roman"/>
          <w:b/>
          <w:sz w:val="24"/>
          <w:szCs w:val="24"/>
          <w:lang w:val="uk-UA"/>
        </w:rPr>
        <w:t>:</w:t>
      </w:r>
      <w:r w:rsidRPr="00F672B0">
        <w:rPr>
          <w:rFonts w:ascii="Times New Roman" w:hAnsi="Times New Roman"/>
          <w:b/>
          <w:sz w:val="28"/>
          <w:szCs w:val="28"/>
          <w:lang w:val="uk-UA"/>
        </w:rPr>
        <w:t xml:space="preserve"> Автомобіль</w:t>
      </w:r>
      <w:r w:rsidR="00F672B0" w:rsidRPr="00F672B0">
        <w:rPr>
          <w:rFonts w:ascii="Times New Roman" w:hAnsi="Times New Roman"/>
          <w:b/>
          <w:sz w:val="28"/>
          <w:szCs w:val="28"/>
          <w:lang w:val="uk-UA"/>
        </w:rPr>
        <w:t xml:space="preserve"> «</w:t>
      </w:r>
      <w:r w:rsidR="00F672B0" w:rsidRPr="00F672B0">
        <w:rPr>
          <w:rFonts w:ascii="Times New Roman" w:eastAsia="Times New Roman" w:hAnsi="Times New Roman"/>
          <w:b/>
          <w:sz w:val="28"/>
          <w:szCs w:val="28"/>
          <w:lang w:val="uk-UA" w:eastAsia="ru-RU"/>
        </w:rPr>
        <w:t xml:space="preserve">Спеціально обладнаний автомобіль для перевезення осіб з інвалідністю та дітей з інвалідністю, які мають порушення опорно-рухового апарату </w:t>
      </w:r>
      <w:r w:rsidR="00F672B0" w:rsidRPr="00F672B0">
        <w:rPr>
          <w:rFonts w:ascii="Times New Roman" w:eastAsia="Times New Roman" w:hAnsi="Times New Roman"/>
          <w:b/>
          <w:bCs/>
          <w:sz w:val="28"/>
          <w:szCs w:val="28"/>
          <w:lang w:val="en-US" w:eastAsia="ru-RU"/>
        </w:rPr>
        <w:t>Citroen</w:t>
      </w:r>
      <w:r w:rsidR="00F672B0" w:rsidRPr="00F672B0">
        <w:rPr>
          <w:rFonts w:ascii="Times New Roman" w:eastAsia="Times New Roman" w:hAnsi="Times New Roman"/>
          <w:b/>
          <w:bCs/>
          <w:sz w:val="28"/>
          <w:szCs w:val="28"/>
          <w:lang w:val="uk-UA" w:eastAsia="ru-RU"/>
        </w:rPr>
        <w:t xml:space="preserve"> </w:t>
      </w:r>
      <w:r w:rsidR="00F672B0" w:rsidRPr="00F672B0">
        <w:rPr>
          <w:rFonts w:ascii="Times New Roman" w:eastAsia="Times New Roman" w:hAnsi="Times New Roman"/>
          <w:b/>
          <w:bCs/>
          <w:sz w:val="28"/>
          <w:szCs w:val="28"/>
          <w:lang w:val="en-US" w:eastAsia="ru-RU"/>
        </w:rPr>
        <w:t>Jumper</w:t>
      </w:r>
      <w:r w:rsidR="00F672B0" w:rsidRPr="00F672B0">
        <w:rPr>
          <w:rFonts w:ascii="Times New Roman" w:eastAsia="Times New Roman" w:hAnsi="Times New Roman"/>
          <w:sz w:val="28"/>
          <w:szCs w:val="28"/>
          <w:lang w:val="uk-UA" w:eastAsia="ru-RU"/>
        </w:rPr>
        <w:t xml:space="preserve"> </w:t>
      </w:r>
      <w:r w:rsidR="00F672B0" w:rsidRPr="00F672B0">
        <w:rPr>
          <w:rFonts w:ascii="Times New Roman" w:eastAsia="Times New Roman" w:hAnsi="Times New Roman"/>
          <w:b/>
          <w:sz w:val="28"/>
          <w:szCs w:val="28"/>
          <w:lang w:val="uk-UA" w:eastAsia="ru-RU"/>
        </w:rPr>
        <w:t>«або еквівалент»</w:t>
      </w:r>
      <w:r w:rsidRPr="00F672B0">
        <w:rPr>
          <w:rFonts w:ascii="Times New Roman" w:hAnsi="Times New Roman"/>
          <w:b/>
          <w:sz w:val="28"/>
          <w:szCs w:val="28"/>
          <w:lang w:val="uk-UA"/>
        </w:rPr>
        <w:t xml:space="preserve"> </w:t>
      </w:r>
      <w:proofErr w:type="spellStart"/>
      <w:r w:rsidRPr="00F672B0">
        <w:rPr>
          <w:rStyle w:val="a9"/>
          <w:rFonts w:ascii="Times New Roman" w:hAnsi="Times New Roman"/>
          <w:sz w:val="28"/>
          <w:szCs w:val="28"/>
          <w:u w:val="single"/>
          <w:lang w:val="uk-UA"/>
        </w:rPr>
        <w:t>ДК</w:t>
      </w:r>
      <w:proofErr w:type="spellEnd"/>
      <w:r w:rsidRPr="00F672B0">
        <w:rPr>
          <w:rStyle w:val="a9"/>
          <w:rFonts w:ascii="Times New Roman" w:hAnsi="Times New Roman"/>
          <w:sz w:val="28"/>
          <w:szCs w:val="28"/>
          <w:u w:val="single"/>
          <w:lang w:val="uk-UA"/>
        </w:rPr>
        <w:t xml:space="preserve"> 021:2015 </w:t>
      </w:r>
      <w:r w:rsidRPr="00F672B0">
        <w:rPr>
          <w:rFonts w:ascii="Times New Roman" w:hAnsi="Times New Roman"/>
          <w:b/>
          <w:color w:val="000000"/>
          <w:sz w:val="28"/>
          <w:szCs w:val="28"/>
          <w:u w:val="single"/>
          <w:lang w:val="uk-UA"/>
        </w:rPr>
        <w:t>34110000-1 Легкові автомобілі</w:t>
      </w:r>
      <w:r w:rsidRPr="00F672B0">
        <w:rPr>
          <w:rFonts w:ascii="Times New Roman" w:hAnsi="Times New Roman"/>
          <w:b/>
          <w:color w:val="000000"/>
          <w:sz w:val="28"/>
          <w:szCs w:val="28"/>
          <w:lang w:val="uk-UA"/>
        </w:rPr>
        <w:t>.</w:t>
      </w:r>
    </w:p>
    <w:p w:rsidR="00A329A3" w:rsidRPr="002C3886" w:rsidRDefault="00A329A3" w:rsidP="00A329A3">
      <w:pPr>
        <w:suppressAutoHyphens/>
        <w:snapToGrid w:val="0"/>
        <w:spacing w:after="0" w:line="20" w:lineRule="atLeast"/>
        <w:jc w:val="both"/>
        <w:rPr>
          <w:rFonts w:ascii="Times New Roman" w:hAnsi="Times New Roman"/>
          <w:b/>
          <w:sz w:val="24"/>
          <w:szCs w:val="24"/>
          <w:lang w:val="uk-UA" w:eastAsia="zh-CN"/>
        </w:rPr>
      </w:pPr>
      <w:r w:rsidRPr="00BE05F3">
        <w:rPr>
          <w:rFonts w:ascii="Times New Roman" w:hAnsi="Times New Roman"/>
          <w:sz w:val="24"/>
          <w:szCs w:val="24"/>
          <w:lang w:val="uk-UA"/>
        </w:rPr>
        <w:t>(У разі, якщо нижче міститься посилання на конкретні торговельну марку чи фірму,  патент,  конструкцію або тип предмета закупівлі, джерело його походження або виробника – читати  "або еквівалент")</w:t>
      </w:r>
    </w:p>
    <w:p w:rsidR="00A329A3" w:rsidRPr="00F226F6" w:rsidRDefault="00A329A3" w:rsidP="00A329A3">
      <w:pPr>
        <w:pStyle w:val="4"/>
        <w:tabs>
          <w:tab w:val="center" w:pos="567"/>
          <w:tab w:val="center" w:pos="851"/>
          <w:tab w:val="center" w:pos="1134"/>
          <w:tab w:val="left" w:pos="2977"/>
          <w:tab w:val="left" w:pos="3052"/>
          <w:tab w:val="left" w:pos="3119"/>
          <w:tab w:val="left" w:pos="3402"/>
        </w:tabs>
        <w:spacing w:after="120" w:line="240" w:lineRule="auto"/>
        <w:ind w:left="360"/>
        <w:jc w:val="center"/>
        <w:rPr>
          <w:rFonts w:ascii="Times New Roman" w:hAnsi="Times New Roman"/>
          <w:b/>
          <w:bCs/>
          <w:sz w:val="24"/>
          <w:szCs w:val="24"/>
        </w:rPr>
      </w:pPr>
      <w:r w:rsidRPr="00F226F6">
        <w:rPr>
          <w:rFonts w:ascii="Times New Roman" w:hAnsi="Times New Roman"/>
          <w:b/>
          <w:sz w:val="24"/>
          <w:szCs w:val="24"/>
        </w:rPr>
        <w:t>1.</w:t>
      </w:r>
      <w:r w:rsidRPr="00F226F6">
        <w:rPr>
          <w:rFonts w:ascii="Times New Roman" w:hAnsi="Times New Roman"/>
          <w:sz w:val="24"/>
          <w:szCs w:val="24"/>
        </w:rPr>
        <w:t xml:space="preserve"> </w:t>
      </w:r>
      <w:r w:rsidRPr="00F226F6">
        <w:rPr>
          <w:rFonts w:ascii="Times New Roman" w:hAnsi="Times New Roman"/>
          <w:b/>
          <w:bCs/>
          <w:sz w:val="24"/>
          <w:szCs w:val="24"/>
        </w:rPr>
        <w:t>Інформація про предмет закупівлі</w:t>
      </w:r>
    </w:p>
    <w:p w:rsidR="00A329A3" w:rsidRPr="002C3886" w:rsidRDefault="00A329A3" w:rsidP="00A329A3">
      <w:pPr>
        <w:shd w:val="clear" w:color="auto" w:fill="FFFFFF"/>
        <w:spacing w:after="0" w:line="20" w:lineRule="atLeast"/>
        <w:outlineLvl w:val="0"/>
        <w:rPr>
          <w:rFonts w:ascii="Times New Roman" w:hAnsi="Times New Roman"/>
          <w:b/>
          <w:sz w:val="24"/>
          <w:szCs w:val="24"/>
          <w:lang w:val="uk-UA"/>
        </w:rPr>
      </w:pPr>
    </w:p>
    <w:tbl>
      <w:tblPr>
        <w:tblW w:w="9214" w:type="dxa"/>
        <w:tblInd w:w="55" w:type="dxa"/>
        <w:tblLayout w:type="fixed"/>
        <w:tblCellMar>
          <w:top w:w="55" w:type="dxa"/>
          <w:left w:w="55" w:type="dxa"/>
          <w:bottom w:w="55" w:type="dxa"/>
          <w:right w:w="55" w:type="dxa"/>
        </w:tblCellMar>
        <w:tblLook w:val="0000"/>
      </w:tblPr>
      <w:tblGrid>
        <w:gridCol w:w="3119"/>
        <w:gridCol w:w="6095"/>
      </w:tblGrid>
      <w:tr w:rsidR="00A329A3" w:rsidRPr="00344881" w:rsidTr="00470C0B">
        <w:tc>
          <w:tcPr>
            <w:tcW w:w="3119" w:type="dxa"/>
            <w:tcBorders>
              <w:top w:val="single" w:sz="4" w:space="0" w:color="auto"/>
              <w:left w:val="single" w:sz="4" w:space="0" w:color="auto"/>
              <w:bottom w:val="single" w:sz="4" w:space="0" w:color="auto"/>
              <w:right w:val="single" w:sz="4" w:space="0" w:color="auto"/>
            </w:tcBorders>
            <w:shd w:val="clear" w:color="auto" w:fill="auto"/>
          </w:tcPr>
          <w:p w:rsidR="00A329A3" w:rsidRPr="00F226F6" w:rsidRDefault="00A329A3" w:rsidP="00470C0B">
            <w:pPr>
              <w:pStyle w:val="aa"/>
              <w:tabs>
                <w:tab w:val="left" w:pos="3119"/>
              </w:tabs>
              <w:snapToGrid w:val="0"/>
              <w:ind w:right="5"/>
              <w:rPr>
                <w:rFonts w:ascii="Times New Roman" w:hAnsi="Times New Roman"/>
                <w:sz w:val="24"/>
                <w:szCs w:val="24"/>
              </w:rPr>
            </w:pPr>
            <w:r w:rsidRPr="00F226F6">
              <w:rPr>
                <w:rFonts w:ascii="Times New Roman" w:hAnsi="Times New Roman"/>
                <w:sz w:val="24"/>
                <w:szCs w:val="24"/>
              </w:rPr>
              <w:t>Найменування предмета закупівлі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329A3" w:rsidRPr="00F672B0" w:rsidRDefault="00A329A3" w:rsidP="00F672B0">
            <w:pPr>
              <w:jc w:val="both"/>
              <w:rPr>
                <w:rFonts w:ascii="Times New Roman" w:hAnsi="Times New Roman"/>
                <w:b/>
                <w:sz w:val="24"/>
                <w:szCs w:val="24"/>
                <w:lang w:val="uk-UA"/>
              </w:rPr>
            </w:pPr>
            <w:r w:rsidRPr="001E35DF">
              <w:rPr>
                <w:rFonts w:ascii="Times New Roman" w:hAnsi="Times New Roman"/>
                <w:b/>
                <w:sz w:val="24"/>
                <w:szCs w:val="24"/>
                <w:bdr w:val="none" w:sz="0" w:space="0" w:color="auto" w:frame="1"/>
                <w:shd w:val="clear" w:color="auto" w:fill="FFFFFF"/>
                <w:lang w:val="uk-UA"/>
              </w:rPr>
              <w:t xml:space="preserve">Легкові автомобілі </w:t>
            </w:r>
            <w:r w:rsidRPr="001E35DF">
              <w:rPr>
                <w:rFonts w:ascii="Times New Roman" w:hAnsi="Times New Roman"/>
                <w:b/>
                <w:sz w:val="24"/>
                <w:szCs w:val="24"/>
                <w:lang w:val="uk-UA"/>
              </w:rPr>
              <w:t xml:space="preserve">– за кодом </w:t>
            </w:r>
            <w:r w:rsidRPr="001E35DF">
              <w:rPr>
                <w:rFonts w:ascii="Times New Roman" w:hAnsi="Times New Roman"/>
                <w:b/>
                <w:sz w:val="24"/>
                <w:szCs w:val="24"/>
              </w:rPr>
              <w:t>CPV</w:t>
            </w:r>
            <w:r w:rsidRPr="001E35DF">
              <w:rPr>
                <w:rFonts w:ascii="Times New Roman" w:hAnsi="Times New Roman"/>
                <w:b/>
                <w:sz w:val="24"/>
                <w:szCs w:val="24"/>
                <w:lang w:val="uk-UA"/>
              </w:rPr>
              <w:t xml:space="preserve"> за </w:t>
            </w:r>
            <w:proofErr w:type="spellStart"/>
            <w:r w:rsidRPr="001E35DF">
              <w:rPr>
                <w:rFonts w:ascii="Times New Roman" w:hAnsi="Times New Roman"/>
                <w:b/>
                <w:sz w:val="24"/>
                <w:szCs w:val="24"/>
                <w:lang w:val="uk-UA"/>
              </w:rPr>
              <w:t>ДК</w:t>
            </w:r>
            <w:proofErr w:type="spellEnd"/>
            <w:r w:rsidRPr="001E35DF">
              <w:rPr>
                <w:rFonts w:ascii="Times New Roman" w:hAnsi="Times New Roman"/>
                <w:b/>
                <w:sz w:val="24"/>
                <w:szCs w:val="24"/>
                <w:lang w:val="uk-UA"/>
              </w:rPr>
              <w:t xml:space="preserve"> 021:2015 – </w:t>
            </w:r>
            <w:r w:rsidRPr="001E35DF">
              <w:rPr>
                <w:rFonts w:ascii="Times New Roman" w:hAnsi="Times New Roman"/>
                <w:b/>
                <w:bCs/>
                <w:sz w:val="24"/>
                <w:szCs w:val="24"/>
                <w:bdr w:val="none" w:sz="0" w:space="0" w:color="auto" w:frame="1"/>
                <w:shd w:val="clear" w:color="auto" w:fill="FFFFFF"/>
                <w:lang w:val="uk-UA"/>
              </w:rPr>
              <w:t>34110000-1</w:t>
            </w:r>
            <w:r w:rsidRPr="001E35DF">
              <w:rPr>
                <w:rFonts w:ascii="Times New Roman" w:hAnsi="Times New Roman"/>
                <w:b/>
                <w:sz w:val="24"/>
                <w:szCs w:val="24"/>
                <w:shd w:val="clear" w:color="auto" w:fill="FFFFFF"/>
              </w:rPr>
              <w:t> </w:t>
            </w:r>
            <w:r w:rsidRPr="001E35DF">
              <w:rPr>
                <w:rFonts w:ascii="Times New Roman" w:hAnsi="Times New Roman"/>
                <w:b/>
                <w:sz w:val="24"/>
                <w:szCs w:val="24"/>
                <w:lang w:val="uk-UA"/>
              </w:rPr>
              <w:t>(</w:t>
            </w:r>
            <w:r w:rsidRPr="00AB24AC">
              <w:rPr>
                <w:rFonts w:ascii="Times New Roman" w:eastAsia="Calibri" w:hAnsi="Times New Roman"/>
                <w:b/>
                <w:sz w:val="24"/>
                <w:szCs w:val="24"/>
                <w:lang w:val="uk-UA"/>
              </w:rPr>
              <w:t>Автомобіль</w:t>
            </w:r>
            <w:r w:rsidR="00F672B0">
              <w:rPr>
                <w:rFonts w:ascii="Times New Roman" w:eastAsia="Calibri" w:hAnsi="Times New Roman"/>
                <w:b/>
                <w:sz w:val="24"/>
                <w:szCs w:val="24"/>
                <w:lang w:val="uk-UA"/>
              </w:rPr>
              <w:t xml:space="preserve"> «</w:t>
            </w:r>
            <w:r w:rsidR="00F672B0" w:rsidRPr="00F672B0">
              <w:rPr>
                <w:rFonts w:ascii="Times New Roman" w:eastAsia="Times New Roman" w:hAnsi="Times New Roman"/>
                <w:b/>
                <w:sz w:val="24"/>
                <w:szCs w:val="24"/>
                <w:lang w:val="uk-UA" w:eastAsia="ru-RU"/>
              </w:rPr>
              <w:t xml:space="preserve">Спеціально обладнаний автомобіль для перевезення осіб з інвалідністю та дітей з інвалідністю, які мають порушення опорно-рухового апарату </w:t>
            </w:r>
            <w:r w:rsidR="00F672B0" w:rsidRPr="00F672B0">
              <w:rPr>
                <w:rFonts w:ascii="Times New Roman" w:eastAsia="Times New Roman" w:hAnsi="Times New Roman"/>
                <w:b/>
                <w:bCs/>
                <w:sz w:val="24"/>
                <w:szCs w:val="24"/>
                <w:lang w:val="en-US" w:eastAsia="ru-RU"/>
              </w:rPr>
              <w:t>Citroen</w:t>
            </w:r>
            <w:r w:rsidR="00F672B0" w:rsidRPr="00F672B0">
              <w:rPr>
                <w:rFonts w:ascii="Times New Roman" w:eastAsia="Times New Roman" w:hAnsi="Times New Roman"/>
                <w:b/>
                <w:bCs/>
                <w:sz w:val="24"/>
                <w:szCs w:val="24"/>
                <w:lang w:val="uk-UA" w:eastAsia="ru-RU"/>
              </w:rPr>
              <w:t xml:space="preserve"> </w:t>
            </w:r>
            <w:r w:rsidR="00F672B0" w:rsidRPr="00F672B0">
              <w:rPr>
                <w:rFonts w:ascii="Times New Roman" w:eastAsia="Times New Roman" w:hAnsi="Times New Roman"/>
                <w:b/>
                <w:bCs/>
                <w:sz w:val="24"/>
                <w:szCs w:val="24"/>
                <w:lang w:val="en-US" w:eastAsia="ru-RU"/>
              </w:rPr>
              <w:t>Jumper</w:t>
            </w:r>
            <w:r w:rsidR="00F672B0" w:rsidRPr="00F672B0">
              <w:rPr>
                <w:rFonts w:ascii="Times New Roman" w:eastAsia="Times New Roman" w:hAnsi="Times New Roman"/>
                <w:sz w:val="24"/>
                <w:szCs w:val="24"/>
                <w:lang w:val="uk-UA" w:eastAsia="ru-RU"/>
              </w:rPr>
              <w:t xml:space="preserve"> </w:t>
            </w:r>
            <w:r w:rsidR="00F672B0" w:rsidRPr="00F672B0">
              <w:rPr>
                <w:rFonts w:ascii="Times New Roman" w:eastAsia="Times New Roman" w:hAnsi="Times New Roman"/>
                <w:b/>
                <w:sz w:val="24"/>
                <w:szCs w:val="24"/>
                <w:lang w:val="uk-UA" w:eastAsia="ru-RU"/>
              </w:rPr>
              <w:t>«або еквівалент»</w:t>
            </w:r>
            <w:r w:rsidR="00F672B0">
              <w:rPr>
                <w:rFonts w:ascii="Times New Roman" w:eastAsia="Times New Roman" w:hAnsi="Times New Roman"/>
                <w:b/>
                <w:sz w:val="24"/>
                <w:szCs w:val="24"/>
                <w:lang w:val="uk-UA" w:eastAsia="ru-RU"/>
              </w:rPr>
              <w:t>)</w:t>
            </w:r>
          </w:p>
        </w:tc>
      </w:tr>
      <w:tr w:rsidR="00A329A3" w:rsidRPr="00F226F6" w:rsidTr="00470C0B">
        <w:tc>
          <w:tcPr>
            <w:tcW w:w="3119" w:type="dxa"/>
            <w:tcBorders>
              <w:top w:val="single" w:sz="4" w:space="0" w:color="auto"/>
              <w:left w:val="single" w:sz="4" w:space="0" w:color="auto"/>
              <w:bottom w:val="single" w:sz="4" w:space="0" w:color="auto"/>
              <w:right w:val="single" w:sz="4" w:space="0" w:color="auto"/>
            </w:tcBorders>
            <w:shd w:val="clear" w:color="auto" w:fill="auto"/>
          </w:tcPr>
          <w:p w:rsidR="00A329A3" w:rsidRPr="00F226F6" w:rsidRDefault="00A329A3" w:rsidP="00470C0B">
            <w:pPr>
              <w:pStyle w:val="aa"/>
              <w:tabs>
                <w:tab w:val="left" w:pos="3119"/>
              </w:tabs>
              <w:snapToGrid w:val="0"/>
              <w:ind w:right="5"/>
              <w:rPr>
                <w:rFonts w:ascii="Times New Roman" w:hAnsi="Times New Roman"/>
                <w:sz w:val="24"/>
                <w:szCs w:val="24"/>
              </w:rPr>
            </w:pPr>
            <w:r w:rsidRPr="00F226F6">
              <w:rPr>
                <w:rFonts w:ascii="Times New Roman" w:hAnsi="Times New Roman"/>
                <w:sz w:val="24"/>
                <w:szCs w:val="24"/>
              </w:rPr>
              <w:t>Вид предмета закупівлі</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329A3" w:rsidRPr="00F226F6" w:rsidRDefault="00A329A3" w:rsidP="00470C0B">
            <w:pPr>
              <w:pStyle w:val="aa"/>
              <w:tabs>
                <w:tab w:val="left" w:pos="388"/>
                <w:tab w:val="left" w:pos="616"/>
                <w:tab w:val="left" w:pos="3119"/>
                <w:tab w:val="left" w:pos="3600"/>
              </w:tabs>
              <w:snapToGrid w:val="0"/>
              <w:ind w:right="5"/>
              <w:rPr>
                <w:rFonts w:ascii="Times New Roman" w:hAnsi="Times New Roman"/>
                <w:sz w:val="24"/>
                <w:szCs w:val="24"/>
              </w:rPr>
            </w:pPr>
            <w:r w:rsidRPr="00F226F6">
              <w:rPr>
                <w:rFonts w:ascii="Times New Roman" w:hAnsi="Times New Roman"/>
                <w:sz w:val="24"/>
                <w:szCs w:val="24"/>
              </w:rPr>
              <w:t>товар</w:t>
            </w:r>
          </w:p>
        </w:tc>
      </w:tr>
      <w:tr w:rsidR="00A329A3" w:rsidRPr="00F226F6" w:rsidTr="00470C0B">
        <w:tc>
          <w:tcPr>
            <w:tcW w:w="3119" w:type="dxa"/>
            <w:tcBorders>
              <w:top w:val="single" w:sz="4" w:space="0" w:color="auto"/>
              <w:left w:val="single" w:sz="4" w:space="0" w:color="auto"/>
              <w:bottom w:val="single" w:sz="4" w:space="0" w:color="auto"/>
              <w:right w:val="single" w:sz="4" w:space="0" w:color="auto"/>
            </w:tcBorders>
            <w:shd w:val="clear" w:color="auto" w:fill="auto"/>
          </w:tcPr>
          <w:p w:rsidR="00A329A3" w:rsidRPr="00A70408" w:rsidRDefault="00A329A3" w:rsidP="00470C0B">
            <w:pPr>
              <w:pStyle w:val="aa"/>
              <w:tabs>
                <w:tab w:val="left" w:pos="3119"/>
              </w:tabs>
              <w:snapToGrid w:val="0"/>
              <w:ind w:right="5"/>
              <w:rPr>
                <w:rFonts w:ascii="Times New Roman" w:hAnsi="Times New Roman"/>
                <w:sz w:val="24"/>
                <w:szCs w:val="24"/>
              </w:rPr>
            </w:pPr>
            <w:r w:rsidRPr="00A70408">
              <w:rPr>
                <w:rFonts w:ascii="Times New Roman" w:hAnsi="Times New Roman"/>
                <w:sz w:val="24"/>
                <w:szCs w:val="24"/>
              </w:rPr>
              <w:t>Строк поставки товару</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329A3" w:rsidRPr="00A70408" w:rsidRDefault="00F672B0" w:rsidP="00470C0B">
            <w:pPr>
              <w:pStyle w:val="aa"/>
              <w:tabs>
                <w:tab w:val="left" w:pos="3119"/>
              </w:tabs>
              <w:snapToGrid w:val="0"/>
              <w:ind w:right="5"/>
              <w:rPr>
                <w:rFonts w:ascii="Times New Roman" w:hAnsi="Times New Roman"/>
                <w:sz w:val="24"/>
                <w:szCs w:val="24"/>
              </w:rPr>
            </w:pPr>
            <w:r>
              <w:rPr>
                <w:rFonts w:ascii="Times New Roman" w:hAnsi="Times New Roman"/>
                <w:sz w:val="24"/>
                <w:szCs w:val="24"/>
              </w:rPr>
              <w:t>Після підписання договору 5</w:t>
            </w:r>
            <w:r w:rsidR="00A329A3" w:rsidRPr="00A70408">
              <w:rPr>
                <w:rFonts w:ascii="Times New Roman" w:hAnsi="Times New Roman"/>
                <w:sz w:val="24"/>
                <w:szCs w:val="24"/>
              </w:rPr>
              <w:t xml:space="preserve"> місяця</w:t>
            </w:r>
          </w:p>
        </w:tc>
      </w:tr>
      <w:tr w:rsidR="00A329A3" w:rsidRPr="00F226F6" w:rsidTr="00470C0B">
        <w:trPr>
          <w:trHeight w:val="63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A329A3" w:rsidRPr="00F226F6" w:rsidRDefault="00A329A3" w:rsidP="00470C0B">
            <w:pPr>
              <w:pStyle w:val="aa"/>
              <w:tabs>
                <w:tab w:val="left" w:pos="3119"/>
              </w:tabs>
              <w:snapToGrid w:val="0"/>
              <w:ind w:right="5"/>
              <w:rPr>
                <w:rFonts w:ascii="Times New Roman" w:hAnsi="Times New Roman"/>
                <w:sz w:val="24"/>
                <w:szCs w:val="24"/>
              </w:rPr>
            </w:pPr>
            <w:r w:rsidRPr="00F226F6">
              <w:rPr>
                <w:rFonts w:ascii="Times New Roman" w:hAnsi="Times New Roman"/>
                <w:sz w:val="24"/>
                <w:szCs w:val="24"/>
              </w:rPr>
              <w:t>Очікувана вартість закупівлі товару</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329A3" w:rsidRPr="00C540A6" w:rsidRDefault="00A329A3" w:rsidP="00470C0B">
            <w:pPr>
              <w:pStyle w:val="tbl-txt"/>
              <w:spacing w:after="0" w:afterAutospacing="0"/>
              <w:jc w:val="both"/>
            </w:pPr>
            <w:r w:rsidRPr="00C540A6">
              <w:t>очікувана вартість 2 746 666,67 грн. з ПДВ</w:t>
            </w:r>
          </w:p>
        </w:tc>
      </w:tr>
      <w:tr w:rsidR="00A329A3" w:rsidRPr="00F226F6" w:rsidTr="00470C0B">
        <w:trPr>
          <w:trHeight w:val="49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A329A3" w:rsidRPr="00F226F6" w:rsidRDefault="00A329A3" w:rsidP="00470C0B">
            <w:pPr>
              <w:pStyle w:val="aa"/>
              <w:tabs>
                <w:tab w:val="left" w:pos="3119"/>
              </w:tabs>
              <w:snapToGrid w:val="0"/>
              <w:ind w:right="5"/>
              <w:rPr>
                <w:rFonts w:ascii="Times New Roman" w:hAnsi="Times New Roman"/>
                <w:sz w:val="24"/>
                <w:szCs w:val="24"/>
              </w:rPr>
            </w:pPr>
            <w:r w:rsidRPr="00F226F6">
              <w:rPr>
                <w:rFonts w:ascii="Times New Roman" w:hAnsi="Times New Roman"/>
                <w:sz w:val="24"/>
                <w:szCs w:val="24"/>
              </w:rPr>
              <w:t>Кількість,</w:t>
            </w:r>
          </w:p>
          <w:p w:rsidR="00A329A3" w:rsidRPr="00F226F6" w:rsidRDefault="00A329A3" w:rsidP="00470C0B">
            <w:pPr>
              <w:pStyle w:val="aa"/>
              <w:tabs>
                <w:tab w:val="left" w:pos="3119"/>
              </w:tabs>
              <w:snapToGrid w:val="0"/>
              <w:ind w:right="5"/>
              <w:rPr>
                <w:rFonts w:ascii="Times New Roman" w:hAnsi="Times New Roman"/>
                <w:sz w:val="24"/>
                <w:szCs w:val="24"/>
              </w:rPr>
            </w:pPr>
            <w:r w:rsidRPr="00F226F6">
              <w:rPr>
                <w:rFonts w:ascii="Times New Roman" w:hAnsi="Times New Roman"/>
                <w:sz w:val="24"/>
                <w:szCs w:val="24"/>
              </w:rPr>
              <w:t>обсяг закупівлі</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329A3" w:rsidRPr="001E35DF" w:rsidRDefault="00A329A3" w:rsidP="00470C0B">
            <w:pPr>
              <w:contextualSpacing/>
              <w:jc w:val="both"/>
              <w:rPr>
                <w:rFonts w:ascii="Times New Roman" w:hAnsi="Times New Roman"/>
                <w:b/>
                <w:lang w:val="uk-UA"/>
              </w:rPr>
            </w:pPr>
            <w:proofErr w:type="spellStart"/>
            <w:r w:rsidRPr="001E35DF">
              <w:rPr>
                <w:rFonts w:ascii="Times New Roman" w:hAnsi="Times New Roman"/>
                <w:color w:val="000000"/>
                <w:lang w:eastAsia="ru-RU"/>
              </w:rPr>
              <w:t>Кількість</w:t>
            </w:r>
            <w:proofErr w:type="spellEnd"/>
            <w:r w:rsidRPr="001E35DF">
              <w:rPr>
                <w:rFonts w:ascii="Times New Roman" w:hAnsi="Times New Roman"/>
                <w:color w:val="000000"/>
                <w:lang w:eastAsia="ru-RU"/>
              </w:rPr>
              <w:t xml:space="preserve">: </w:t>
            </w:r>
            <w:r w:rsidRPr="001E35DF">
              <w:rPr>
                <w:rFonts w:ascii="Times New Roman" w:hAnsi="Times New Roman"/>
                <w:b/>
                <w:color w:val="000000"/>
                <w:lang w:eastAsia="ru-RU"/>
              </w:rPr>
              <w:t xml:space="preserve">1 </w:t>
            </w:r>
            <w:r>
              <w:rPr>
                <w:rFonts w:ascii="Times New Roman" w:hAnsi="Times New Roman"/>
                <w:b/>
                <w:color w:val="000000"/>
                <w:lang w:val="uk-UA" w:eastAsia="ru-RU"/>
              </w:rPr>
              <w:t>шт.</w:t>
            </w:r>
          </w:p>
        </w:tc>
      </w:tr>
      <w:tr w:rsidR="00A329A3" w:rsidRPr="00F226F6" w:rsidTr="00470C0B">
        <w:trPr>
          <w:trHeight w:val="1311"/>
        </w:trPr>
        <w:tc>
          <w:tcPr>
            <w:tcW w:w="3119" w:type="dxa"/>
            <w:tcBorders>
              <w:top w:val="single" w:sz="4" w:space="0" w:color="auto"/>
              <w:left w:val="single" w:sz="4" w:space="0" w:color="auto"/>
              <w:bottom w:val="single" w:sz="4" w:space="0" w:color="auto"/>
              <w:right w:val="single" w:sz="4" w:space="0" w:color="auto"/>
            </w:tcBorders>
            <w:shd w:val="clear" w:color="auto" w:fill="auto"/>
          </w:tcPr>
          <w:p w:rsidR="00A329A3" w:rsidRPr="00F226F6" w:rsidRDefault="00A329A3" w:rsidP="00470C0B">
            <w:pPr>
              <w:pStyle w:val="aa"/>
              <w:tabs>
                <w:tab w:val="left" w:pos="3119"/>
              </w:tabs>
              <w:snapToGrid w:val="0"/>
              <w:ind w:right="5"/>
              <w:rPr>
                <w:rFonts w:ascii="Times New Roman" w:hAnsi="Times New Roman"/>
                <w:sz w:val="24"/>
                <w:szCs w:val="24"/>
              </w:rPr>
            </w:pPr>
            <w:r w:rsidRPr="00F226F6">
              <w:rPr>
                <w:rFonts w:ascii="Times New Roman" w:hAnsi="Times New Roman"/>
                <w:sz w:val="24"/>
                <w:szCs w:val="24"/>
              </w:rPr>
              <w:t>Адреса поставки товару:</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A329A3" w:rsidRPr="00DB05ED" w:rsidRDefault="00A329A3" w:rsidP="00470C0B">
            <w:pPr>
              <w:widowControl w:val="0"/>
              <w:spacing w:line="240" w:lineRule="auto"/>
              <w:rPr>
                <w:rFonts w:ascii="Times New Roman" w:hAnsi="Times New Roman"/>
                <w:sz w:val="24"/>
                <w:szCs w:val="24"/>
              </w:rPr>
            </w:pPr>
            <w:proofErr w:type="spellStart"/>
            <w:r w:rsidRPr="00DB05ED">
              <w:rPr>
                <w:rFonts w:ascii="Times New Roman" w:hAnsi="Times New Roman"/>
                <w:sz w:val="24"/>
                <w:szCs w:val="24"/>
              </w:rPr>
              <w:t>Україна</w:t>
            </w:r>
            <w:proofErr w:type="spellEnd"/>
            <w:r w:rsidRPr="00DB05ED">
              <w:rPr>
                <w:rFonts w:ascii="Times New Roman" w:hAnsi="Times New Roman"/>
                <w:sz w:val="24"/>
                <w:szCs w:val="24"/>
              </w:rPr>
              <w:t xml:space="preserve">, 23700, </w:t>
            </w:r>
            <w:proofErr w:type="spellStart"/>
            <w:r w:rsidRPr="00DB05ED">
              <w:rPr>
                <w:rFonts w:ascii="Times New Roman" w:hAnsi="Times New Roman"/>
                <w:sz w:val="24"/>
                <w:szCs w:val="24"/>
              </w:rPr>
              <w:t>Вінницька</w:t>
            </w:r>
            <w:proofErr w:type="spellEnd"/>
            <w:r w:rsidRPr="00DB05ED">
              <w:rPr>
                <w:rFonts w:ascii="Times New Roman" w:hAnsi="Times New Roman"/>
                <w:sz w:val="24"/>
                <w:szCs w:val="24"/>
              </w:rPr>
              <w:t xml:space="preserve"> область, </w:t>
            </w:r>
            <w:proofErr w:type="spellStart"/>
            <w:r w:rsidRPr="00DB05ED">
              <w:rPr>
                <w:rFonts w:ascii="Times New Roman" w:hAnsi="Times New Roman"/>
                <w:sz w:val="24"/>
                <w:szCs w:val="24"/>
              </w:rPr>
              <w:t>Гайсинський</w:t>
            </w:r>
            <w:proofErr w:type="spellEnd"/>
            <w:r w:rsidRPr="00DB05ED">
              <w:rPr>
                <w:rFonts w:ascii="Times New Roman" w:hAnsi="Times New Roman"/>
                <w:sz w:val="24"/>
                <w:szCs w:val="24"/>
              </w:rPr>
              <w:t xml:space="preserve"> район, </w:t>
            </w:r>
            <w:proofErr w:type="spellStart"/>
            <w:proofErr w:type="gramStart"/>
            <w:r w:rsidRPr="00DB05ED">
              <w:rPr>
                <w:rFonts w:ascii="Times New Roman" w:hAnsi="Times New Roman"/>
                <w:sz w:val="24"/>
                <w:szCs w:val="24"/>
              </w:rPr>
              <w:t>м</w:t>
            </w:r>
            <w:proofErr w:type="gramEnd"/>
            <w:r w:rsidRPr="00DB05ED">
              <w:rPr>
                <w:rFonts w:ascii="Times New Roman" w:hAnsi="Times New Roman"/>
                <w:sz w:val="24"/>
                <w:szCs w:val="24"/>
              </w:rPr>
              <w:t>істо</w:t>
            </w:r>
            <w:proofErr w:type="spellEnd"/>
            <w:r w:rsidRPr="00DB05ED">
              <w:rPr>
                <w:rFonts w:ascii="Times New Roman" w:hAnsi="Times New Roman"/>
                <w:sz w:val="24"/>
                <w:szCs w:val="24"/>
              </w:rPr>
              <w:t xml:space="preserve"> Гайсин, </w:t>
            </w:r>
            <w:proofErr w:type="spellStart"/>
            <w:r w:rsidRPr="00DB05ED">
              <w:rPr>
                <w:rFonts w:ascii="Times New Roman" w:hAnsi="Times New Roman"/>
                <w:sz w:val="24"/>
                <w:szCs w:val="24"/>
              </w:rPr>
              <w:t>вулиця</w:t>
            </w:r>
            <w:proofErr w:type="spellEnd"/>
            <w:r w:rsidRPr="00DB05ED">
              <w:rPr>
                <w:rFonts w:ascii="Times New Roman" w:hAnsi="Times New Roman"/>
                <w:sz w:val="24"/>
                <w:szCs w:val="24"/>
              </w:rPr>
              <w:t xml:space="preserve"> </w:t>
            </w:r>
            <w:proofErr w:type="spellStart"/>
            <w:r w:rsidRPr="00DB05ED">
              <w:rPr>
                <w:rFonts w:ascii="Times New Roman" w:hAnsi="Times New Roman"/>
                <w:sz w:val="24"/>
                <w:szCs w:val="24"/>
              </w:rPr>
              <w:t>Студентська</w:t>
            </w:r>
            <w:proofErr w:type="spellEnd"/>
            <w:r w:rsidRPr="00DB05ED">
              <w:rPr>
                <w:rFonts w:ascii="Times New Roman" w:hAnsi="Times New Roman"/>
                <w:sz w:val="24"/>
                <w:szCs w:val="24"/>
              </w:rPr>
              <w:t>, буд. 14.</w:t>
            </w:r>
          </w:p>
          <w:p w:rsidR="00A329A3" w:rsidRPr="001E35DF" w:rsidRDefault="00A329A3" w:rsidP="00470C0B">
            <w:pPr>
              <w:contextualSpacing/>
              <w:jc w:val="both"/>
              <w:rPr>
                <w:color w:val="000000"/>
              </w:rPr>
            </w:pPr>
          </w:p>
          <w:p w:rsidR="00A329A3" w:rsidRPr="00F226F6" w:rsidRDefault="00A329A3" w:rsidP="00470C0B">
            <w:pPr>
              <w:jc w:val="both"/>
              <w:rPr>
                <w:lang w:bidi="hi-IN"/>
              </w:rPr>
            </w:pPr>
          </w:p>
        </w:tc>
      </w:tr>
    </w:tbl>
    <w:p w:rsidR="003150DD" w:rsidRPr="003150DD" w:rsidRDefault="003150DD" w:rsidP="003150DD">
      <w:pPr>
        <w:tabs>
          <w:tab w:val="left" w:pos="5828"/>
        </w:tabs>
        <w:spacing w:after="0" w:line="240" w:lineRule="auto"/>
        <w:jc w:val="right"/>
        <w:rPr>
          <w:rFonts w:ascii="Times New Roman" w:eastAsia="Calibri" w:hAnsi="Times New Roman" w:cs="Times New Roman"/>
          <w:b/>
        </w:rPr>
      </w:pPr>
    </w:p>
    <w:p w:rsidR="003150DD" w:rsidRDefault="003150DD" w:rsidP="003150DD">
      <w:pPr>
        <w:tabs>
          <w:tab w:val="left" w:pos="5828"/>
        </w:tabs>
        <w:spacing w:after="0" w:line="240" w:lineRule="auto"/>
        <w:jc w:val="center"/>
        <w:rPr>
          <w:rFonts w:ascii="Times New Roman" w:eastAsia="Calibri" w:hAnsi="Times New Roman" w:cs="Times New Roman"/>
          <w:b/>
          <w:sz w:val="28"/>
          <w:szCs w:val="28"/>
          <w:lang w:val="uk-UA"/>
        </w:rPr>
      </w:pPr>
    </w:p>
    <w:p w:rsidR="003150DD" w:rsidRDefault="003150DD" w:rsidP="003150DD">
      <w:pPr>
        <w:tabs>
          <w:tab w:val="left" w:pos="5828"/>
        </w:tabs>
        <w:spacing w:after="0" w:line="240" w:lineRule="auto"/>
        <w:jc w:val="center"/>
        <w:rPr>
          <w:rFonts w:ascii="Times New Roman" w:eastAsia="Calibri" w:hAnsi="Times New Roman" w:cs="Times New Roman"/>
          <w:b/>
          <w:sz w:val="28"/>
          <w:szCs w:val="28"/>
          <w:lang w:val="uk-UA"/>
        </w:rPr>
      </w:pPr>
    </w:p>
    <w:p w:rsidR="003150DD" w:rsidRDefault="003150DD" w:rsidP="003150DD">
      <w:pPr>
        <w:tabs>
          <w:tab w:val="left" w:pos="5828"/>
        </w:tabs>
        <w:spacing w:after="0" w:line="240" w:lineRule="auto"/>
        <w:jc w:val="center"/>
        <w:rPr>
          <w:rFonts w:ascii="Times New Roman" w:eastAsia="Calibri" w:hAnsi="Times New Roman" w:cs="Times New Roman"/>
          <w:b/>
          <w:sz w:val="28"/>
          <w:szCs w:val="28"/>
          <w:lang w:val="uk-UA"/>
        </w:rPr>
      </w:pPr>
    </w:p>
    <w:p w:rsidR="003150DD" w:rsidRDefault="003150DD" w:rsidP="003150DD">
      <w:pPr>
        <w:tabs>
          <w:tab w:val="left" w:pos="5828"/>
        </w:tabs>
        <w:spacing w:after="0" w:line="240" w:lineRule="auto"/>
        <w:jc w:val="center"/>
        <w:rPr>
          <w:rFonts w:ascii="Times New Roman" w:eastAsia="Calibri" w:hAnsi="Times New Roman" w:cs="Times New Roman"/>
          <w:b/>
          <w:sz w:val="28"/>
          <w:szCs w:val="28"/>
          <w:lang w:val="uk-UA"/>
        </w:rPr>
      </w:pPr>
    </w:p>
    <w:p w:rsidR="003150DD" w:rsidRDefault="003150DD" w:rsidP="003150DD">
      <w:pPr>
        <w:tabs>
          <w:tab w:val="left" w:pos="5828"/>
        </w:tabs>
        <w:spacing w:after="0" w:line="240" w:lineRule="auto"/>
        <w:jc w:val="center"/>
        <w:rPr>
          <w:rFonts w:ascii="Times New Roman" w:eastAsia="Calibri" w:hAnsi="Times New Roman" w:cs="Times New Roman"/>
          <w:b/>
          <w:sz w:val="28"/>
          <w:szCs w:val="28"/>
          <w:lang w:val="uk-UA"/>
        </w:rPr>
      </w:pPr>
    </w:p>
    <w:p w:rsidR="003150DD" w:rsidRDefault="003150DD" w:rsidP="003150DD">
      <w:pPr>
        <w:tabs>
          <w:tab w:val="left" w:pos="5828"/>
        </w:tabs>
        <w:spacing w:after="0" w:line="240" w:lineRule="auto"/>
        <w:jc w:val="center"/>
        <w:rPr>
          <w:rFonts w:ascii="Times New Roman" w:eastAsia="Calibri" w:hAnsi="Times New Roman" w:cs="Times New Roman"/>
          <w:b/>
          <w:sz w:val="28"/>
          <w:szCs w:val="28"/>
          <w:lang w:val="uk-UA"/>
        </w:rPr>
      </w:pPr>
    </w:p>
    <w:p w:rsidR="00D82029" w:rsidRDefault="00D82029" w:rsidP="003150DD">
      <w:pPr>
        <w:tabs>
          <w:tab w:val="left" w:pos="5828"/>
        </w:tabs>
        <w:spacing w:after="0" w:line="240" w:lineRule="auto"/>
        <w:jc w:val="center"/>
        <w:rPr>
          <w:rFonts w:ascii="Times New Roman" w:eastAsia="Calibri" w:hAnsi="Times New Roman" w:cs="Times New Roman"/>
          <w:b/>
          <w:sz w:val="28"/>
          <w:szCs w:val="28"/>
          <w:lang w:val="uk-UA"/>
        </w:rPr>
      </w:pPr>
    </w:p>
    <w:p w:rsidR="00D82029" w:rsidRDefault="00D82029" w:rsidP="003150DD">
      <w:pPr>
        <w:tabs>
          <w:tab w:val="left" w:pos="5828"/>
        </w:tabs>
        <w:spacing w:after="0" w:line="240" w:lineRule="auto"/>
        <w:jc w:val="center"/>
        <w:rPr>
          <w:rFonts w:ascii="Times New Roman" w:eastAsia="Calibri" w:hAnsi="Times New Roman" w:cs="Times New Roman"/>
          <w:b/>
          <w:sz w:val="28"/>
          <w:szCs w:val="28"/>
          <w:lang w:val="uk-UA"/>
        </w:rPr>
      </w:pPr>
    </w:p>
    <w:p w:rsidR="00D82029" w:rsidRDefault="00D82029" w:rsidP="003150DD">
      <w:pPr>
        <w:tabs>
          <w:tab w:val="left" w:pos="5828"/>
        </w:tabs>
        <w:spacing w:after="0" w:line="240" w:lineRule="auto"/>
        <w:jc w:val="center"/>
        <w:rPr>
          <w:rFonts w:ascii="Times New Roman" w:eastAsia="Calibri" w:hAnsi="Times New Roman" w:cs="Times New Roman"/>
          <w:b/>
          <w:sz w:val="28"/>
          <w:szCs w:val="28"/>
          <w:lang w:val="uk-UA"/>
        </w:rPr>
      </w:pPr>
    </w:p>
    <w:p w:rsidR="003150DD" w:rsidRDefault="003150DD" w:rsidP="003150DD">
      <w:pPr>
        <w:tabs>
          <w:tab w:val="left" w:pos="5828"/>
        </w:tabs>
        <w:spacing w:after="0" w:line="240" w:lineRule="auto"/>
        <w:jc w:val="center"/>
        <w:rPr>
          <w:rFonts w:ascii="Times New Roman" w:eastAsia="Calibri" w:hAnsi="Times New Roman" w:cs="Times New Roman"/>
          <w:b/>
          <w:sz w:val="28"/>
          <w:szCs w:val="28"/>
          <w:lang w:val="uk-UA"/>
        </w:rPr>
      </w:pPr>
    </w:p>
    <w:p w:rsidR="003150DD" w:rsidRDefault="003150DD" w:rsidP="003150DD">
      <w:pPr>
        <w:tabs>
          <w:tab w:val="left" w:pos="5828"/>
        </w:tabs>
        <w:spacing w:after="0" w:line="240" w:lineRule="auto"/>
        <w:jc w:val="center"/>
        <w:rPr>
          <w:rFonts w:ascii="Times New Roman" w:eastAsia="Calibri" w:hAnsi="Times New Roman" w:cs="Times New Roman"/>
          <w:b/>
          <w:sz w:val="28"/>
          <w:szCs w:val="28"/>
          <w:lang w:val="uk-UA"/>
        </w:rPr>
      </w:pPr>
    </w:p>
    <w:p w:rsidR="003150DD" w:rsidRDefault="003150DD" w:rsidP="003150DD">
      <w:pPr>
        <w:tabs>
          <w:tab w:val="left" w:pos="5828"/>
        </w:tabs>
        <w:spacing w:after="0" w:line="240" w:lineRule="auto"/>
        <w:jc w:val="center"/>
        <w:rPr>
          <w:rFonts w:ascii="Times New Roman" w:eastAsia="Calibri" w:hAnsi="Times New Roman" w:cs="Times New Roman"/>
          <w:b/>
          <w:sz w:val="28"/>
          <w:szCs w:val="28"/>
          <w:lang w:val="uk-UA"/>
        </w:rPr>
      </w:pPr>
    </w:p>
    <w:p w:rsidR="003150DD" w:rsidRPr="003150DD" w:rsidRDefault="003150DD" w:rsidP="003150DD">
      <w:pPr>
        <w:tabs>
          <w:tab w:val="left" w:pos="5828"/>
        </w:tabs>
        <w:spacing w:after="0" w:line="240" w:lineRule="auto"/>
        <w:jc w:val="center"/>
        <w:rPr>
          <w:rFonts w:ascii="Times New Roman" w:eastAsia="Calibri" w:hAnsi="Times New Roman" w:cs="Times New Roman"/>
          <w:b/>
          <w:sz w:val="28"/>
          <w:szCs w:val="28"/>
          <w:lang w:val="uk-UA"/>
        </w:rPr>
      </w:pPr>
      <w:r w:rsidRPr="003150DD">
        <w:rPr>
          <w:rFonts w:ascii="Times New Roman" w:eastAsia="Calibri" w:hAnsi="Times New Roman" w:cs="Times New Roman"/>
          <w:b/>
          <w:sz w:val="28"/>
          <w:szCs w:val="28"/>
          <w:lang w:val="uk-UA"/>
        </w:rPr>
        <w:lastRenderedPageBreak/>
        <w:t>ТЕХНІЧНА СПЕЦИФІКАЦІЯ</w:t>
      </w:r>
    </w:p>
    <w:p w:rsidR="003150DD" w:rsidRPr="003150DD" w:rsidRDefault="003150DD" w:rsidP="003150DD">
      <w:pPr>
        <w:tabs>
          <w:tab w:val="left" w:pos="5828"/>
        </w:tabs>
        <w:spacing w:after="0" w:line="240" w:lineRule="auto"/>
        <w:jc w:val="center"/>
        <w:rPr>
          <w:rFonts w:ascii="Times New Roman" w:eastAsia="Calibri" w:hAnsi="Times New Roman" w:cs="Times New Roman"/>
          <w:bCs/>
          <w:sz w:val="28"/>
          <w:szCs w:val="28"/>
          <w:lang w:val="uk-UA"/>
        </w:rPr>
      </w:pPr>
      <w:r w:rsidRPr="003150DD">
        <w:rPr>
          <w:rFonts w:ascii="Times New Roman" w:eastAsia="Calibri" w:hAnsi="Times New Roman" w:cs="Times New Roman"/>
          <w:b/>
          <w:sz w:val="28"/>
          <w:szCs w:val="28"/>
          <w:lang w:val="uk-UA"/>
        </w:rPr>
        <w:t>щодо предмету закупівлі</w:t>
      </w:r>
      <w:r w:rsidRPr="003150DD">
        <w:rPr>
          <w:rFonts w:ascii="Times New Roman" w:eastAsia="Calibri" w:hAnsi="Times New Roman" w:cs="Times New Roman"/>
          <w:bCs/>
          <w:sz w:val="28"/>
          <w:szCs w:val="28"/>
          <w:lang w:val="uk-UA"/>
        </w:rPr>
        <w:t>:</w:t>
      </w:r>
    </w:p>
    <w:p w:rsidR="003150DD" w:rsidRPr="00D82029" w:rsidRDefault="003150DD" w:rsidP="003150DD">
      <w:pPr>
        <w:tabs>
          <w:tab w:val="left" w:pos="5828"/>
        </w:tabs>
        <w:spacing w:after="0" w:line="240" w:lineRule="auto"/>
        <w:jc w:val="center"/>
        <w:rPr>
          <w:rFonts w:ascii="Times New Roman" w:eastAsia="Calibri" w:hAnsi="Times New Roman" w:cs="Times New Roman"/>
          <w:b/>
          <w:sz w:val="28"/>
          <w:szCs w:val="28"/>
          <w:lang w:val="uk-UA"/>
        </w:rPr>
      </w:pPr>
      <w:r w:rsidRPr="003150DD">
        <w:rPr>
          <w:rFonts w:ascii="Times New Roman" w:eastAsia="Calibri" w:hAnsi="Times New Roman" w:cs="Times New Roman"/>
          <w:b/>
          <w:sz w:val="28"/>
          <w:szCs w:val="28"/>
          <w:lang w:val="uk-UA"/>
        </w:rPr>
        <w:t xml:space="preserve">Код </w:t>
      </w:r>
      <w:proofErr w:type="spellStart"/>
      <w:r w:rsidRPr="003150DD">
        <w:rPr>
          <w:rFonts w:ascii="Times New Roman" w:eastAsia="Calibri" w:hAnsi="Times New Roman" w:cs="Times New Roman"/>
          <w:b/>
          <w:sz w:val="28"/>
          <w:szCs w:val="28"/>
          <w:lang w:val="uk-UA"/>
        </w:rPr>
        <w:t>ДК</w:t>
      </w:r>
      <w:proofErr w:type="spellEnd"/>
      <w:r w:rsidRPr="003150DD">
        <w:rPr>
          <w:rFonts w:ascii="Times New Roman" w:eastAsia="Calibri" w:hAnsi="Times New Roman" w:cs="Times New Roman"/>
          <w:b/>
          <w:sz w:val="28"/>
          <w:szCs w:val="28"/>
          <w:lang w:val="uk-UA"/>
        </w:rPr>
        <w:t xml:space="preserve"> 021:2015 - 34110000-1 Легкові автомобілі (</w:t>
      </w:r>
      <w:r w:rsidR="00695C71">
        <w:rPr>
          <w:rFonts w:ascii="Times New Roman" w:eastAsia="Calibri" w:hAnsi="Times New Roman" w:cs="Times New Roman"/>
          <w:b/>
          <w:sz w:val="28"/>
          <w:szCs w:val="28"/>
          <w:lang w:val="uk-UA"/>
        </w:rPr>
        <w:t>Автомобіль «</w:t>
      </w:r>
      <w:r w:rsidRPr="003150DD">
        <w:rPr>
          <w:rFonts w:ascii="Times New Roman" w:eastAsia="Calibri" w:hAnsi="Times New Roman" w:cs="Times New Roman"/>
          <w:b/>
          <w:sz w:val="28"/>
          <w:szCs w:val="28"/>
          <w:lang w:val="uk-UA"/>
        </w:rPr>
        <w:t>Спеціально обладнані автомобілі для перевезення осіб з інвалідністю та дітей з інвалідністю, які мають порушення опорно-рухового апарату</w:t>
      </w:r>
      <w:r w:rsidR="00D82029" w:rsidRPr="00D82029">
        <w:rPr>
          <w:rFonts w:ascii="Times New Roman" w:eastAsia="Calibri" w:hAnsi="Times New Roman" w:cs="Times New Roman"/>
          <w:b/>
          <w:sz w:val="28"/>
          <w:szCs w:val="28"/>
          <w:lang w:val="uk-UA"/>
        </w:rPr>
        <w:t xml:space="preserve"> </w:t>
      </w:r>
      <w:r w:rsidR="00D82029" w:rsidRPr="00D82029">
        <w:rPr>
          <w:rFonts w:ascii="Times New Roman" w:eastAsia="Times New Roman" w:hAnsi="Times New Roman"/>
          <w:b/>
          <w:bCs/>
          <w:sz w:val="28"/>
          <w:szCs w:val="28"/>
          <w:lang w:val="en-US" w:eastAsia="ru-RU"/>
        </w:rPr>
        <w:t>Citroen</w:t>
      </w:r>
      <w:r w:rsidR="00D82029" w:rsidRPr="00D82029">
        <w:rPr>
          <w:rFonts w:ascii="Times New Roman" w:eastAsia="Times New Roman" w:hAnsi="Times New Roman"/>
          <w:b/>
          <w:bCs/>
          <w:sz w:val="28"/>
          <w:szCs w:val="28"/>
          <w:lang w:val="uk-UA" w:eastAsia="ru-RU"/>
        </w:rPr>
        <w:t xml:space="preserve"> </w:t>
      </w:r>
      <w:r w:rsidR="00D82029" w:rsidRPr="00D82029">
        <w:rPr>
          <w:rFonts w:ascii="Times New Roman" w:eastAsia="Times New Roman" w:hAnsi="Times New Roman"/>
          <w:b/>
          <w:bCs/>
          <w:sz w:val="28"/>
          <w:szCs w:val="28"/>
          <w:lang w:val="en-US" w:eastAsia="ru-RU"/>
        </w:rPr>
        <w:t>Jumper</w:t>
      </w:r>
      <w:r w:rsidR="00D82029" w:rsidRPr="00D82029">
        <w:rPr>
          <w:rFonts w:ascii="Times New Roman" w:eastAsia="Times New Roman" w:hAnsi="Times New Roman"/>
          <w:sz w:val="28"/>
          <w:szCs w:val="28"/>
          <w:lang w:val="uk-UA" w:eastAsia="ru-RU"/>
        </w:rPr>
        <w:t xml:space="preserve"> </w:t>
      </w:r>
      <w:r w:rsidR="00D82029" w:rsidRPr="00D82029">
        <w:rPr>
          <w:rFonts w:ascii="Times New Roman" w:eastAsia="Times New Roman" w:hAnsi="Times New Roman"/>
          <w:b/>
          <w:sz w:val="28"/>
          <w:szCs w:val="28"/>
          <w:lang w:val="uk-UA" w:eastAsia="ru-RU"/>
        </w:rPr>
        <w:t>«або еквівалент»</w:t>
      </w:r>
      <w:r w:rsidR="00D82029" w:rsidRPr="00D82029">
        <w:rPr>
          <w:rFonts w:ascii="Times New Roman" w:hAnsi="Times New Roman"/>
          <w:b/>
          <w:sz w:val="28"/>
          <w:szCs w:val="28"/>
          <w:lang w:val="uk-UA"/>
        </w:rPr>
        <w:t>)</w:t>
      </w:r>
      <w:r w:rsidRPr="003150DD">
        <w:rPr>
          <w:rFonts w:ascii="Times New Roman" w:eastAsia="Calibri" w:hAnsi="Times New Roman" w:cs="Times New Roman"/>
          <w:b/>
          <w:sz w:val="28"/>
          <w:szCs w:val="28"/>
          <w:lang w:val="uk-UA"/>
        </w:rPr>
        <w:t>)</w:t>
      </w:r>
      <w:bookmarkStart w:id="0" w:name="_Hlk137644327"/>
    </w:p>
    <w:p w:rsidR="003150DD" w:rsidRPr="003150DD" w:rsidRDefault="003150DD" w:rsidP="003150DD">
      <w:pPr>
        <w:shd w:val="clear" w:color="auto" w:fill="FFFFFF"/>
        <w:spacing w:before="100" w:beforeAutospacing="1" w:after="100" w:afterAutospacing="1" w:line="240" w:lineRule="auto"/>
        <w:jc w:val="center"/>
        <w:rPr>
          <w:rFonts w:ascii="Times New Roman" w:eastAsia="Calibri" w:hAnsi="Times New Roman" w:cs="Times New Roman"/>
          <w:b/>
          <w:sz w:val="20"/>
          <w:szCs w:val="20"/>
          <w:lang w:val="uk-UA"/>
        </w:rPr>
      </w:pPr>
      <w:r w:rsidRPr="003150DD">
        <w:rPr>
          <w:rFonts w:ascii="Times New Roman" w:eastAsia="Times New Roman" w:hAnsi="Times New Roman" w:cs="Times New Roman"/>
          <w:b/>
          <w:bCs/>
          <w:color w:val="000000"/>
          <w:sz w:val="20"/>
          <w:szCs w:val="20"/>
          <w:lang w:val="uk-UA" w:eastAsia="ru-RU"/>
        </w:rPr>
        <w:t>ВИМОГИ</w:t>
      </w:r>
      <w:bookmarkEnd w:id="0"/>
      <w:r w:rsidRPr="003150DD">
        <w:rPr>
          <w:rFonts w:ascii="Times New Roman" w:eastAsia="Times New Roman" w:hAnsi="Times New Roman" w:cs="Times New Roman"/>
          <w:b/>
          <w:bCs/>
          <w:color w:val="000000"/>
          <w:sz w:val="20"/>
          <w:szCs w:val="20"/>
          <w:lang w:val="uk-UA" w:eastAsia="ru-RU"/>
        </w:rPr>
        <w:t xml:space="preserve"> ДО БАЗОВОГО АВТОМОБІЛЯ:</w:t>
      </w:r>
    </w:p>
    <w:tbl>
      <w:tblPr>
        <w:tblW w:w="0" w:type="auto"/>
        <w:tblInd w:w="134" w:type="dxa"/>
        <w:shd w:val="clear" w:color="auto" w:fill="FFFFFF"/>
        <w:tblLook w:val="04A0"/>
      </w:tblPr>
      <w:tblGrid>
        <w:gridCol w:w="3714"/>
        <w:gridCol w:w="3863"/>
        <w:gridCol w:w="1674"/>
      </w:tblGrid>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Основні характеристики</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Технічні вимоги</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Відповідність (так/ні) з обов’язковим посиланням на сторінку з технічної документації виробника</w:t>
            </w: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Рік випуску</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Не раніше 2022</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Колісна формула</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4х2</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ind w:right="-94"/>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Кузов</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proofErr w:type="spellStart"/>
            <w:r w:rsidRPr="003150DD">
              <w:rPr>
                <w:rFonts w:ascii="Times New Roman" w:eastAsia="Times New Roman" w:hAnsi="Times New Roman" w:cs="Times New Roman"/>
                <w:color w:val="000000"/>
                <w:lang w:val="uk-UA" w:eastAsia="ru-RU"/>
              </w:rPr>
              <w:t>Суцільнометолевий</w:t>
            </w:r>
            <w:proofErr w:type="spellEnd"/>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ind w:right="-94"/>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тип</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мікроавтобус</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ind w:right="-94"/>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кількість дверей</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5 шт.</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2 – водій та супроводжуючі особи</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1 – зсувна з правого боку</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2 – задні що розкривається</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 xml:space="preserve">Система </w:t>
            </w:r>
            <w:proofErr w:type="spellStart"/>
            <w:r w:rsidRPr="003150DD">
              <w:rPr>
                <w:rFonts w:ascii="Times New Roman" w:eastAsia="Times New Roman" w:hAnsi="Times New Roman" w:cs="Times New Roman"/>
                <w:b/>
                <w:bCs/>
                <w:color w:val="000000"/>
                <w:lang w:val="uk-UA" w:eastAsia="ru-RU"/>
              </w:rPr>
              <w:t>кондиціонування</w:t>
            </w:r>
            <w:proofErr w:type="spellEnd"/>
            <w:r w:rsidRPr="003150DD">
              <w:rPr>
                <w:rFonts w:ascii="Times New Roman" w:eastAsia="Times New Roman" w:hAnsi="Times New Roman" w:cs="Times New Roman"/>
                <w:b/>
                <w:bCs/>
                <w:color w:val="000000"/>
                <w:lang w:val="uk-UA" w:eastAsia="ru-RU"/>
              </w:rPr>
              <w:t xml:space="preserve"> кабіни</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Вбудована в передню панель</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Двигун тип</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Дизельний з турбонагнітачем</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Робочий об'єм, см</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2000-2200</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 xml:space="preserve">Потужність не менше, </w:t>
            </w:r>
            <w:proofErr w:type="spellStart"/>
            <w:r w:rsidRPr="003150DD">
              <w:rPr>
                <w:rFonts w:ascii="Times New Roman" w:eastAsia="Times New Roman" w:hAnsi="Times New Roman" w:cs="Times New Roman"/>
                <w:b/>
                <w:bCs/>
                <w:color w:val="000000"/>
                <w:lang w:val="uk-UA" w:eastAsia="ru-RU"/>
              </w:rPr>
              <w:t>к.с</w:t>
            </w:r>
            <w:proofErr w:type="spellEnd"/>
            <w:r w:rsidRPr="003150DD">
              <w:rPr>
                <w:rFonts w:ascii="Times New Roman" w:eastAsia="Times New Roman" w:hAnsi="Times New Roman" w:cs="Times New Roman"/>
                <w:b/>
                <w:bCs/>
                <w:color w:val="000000"/>
                <w:lang w:val="uk-UA" w:eastAsia="ru-RU"/>
              </w:rPr>
              <w:t>.</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130</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Норма токсичності не нижче</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EURO 5</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Об'єм паливного баку не менше, літрів</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90</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Тип приводу</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Передній</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Кількість передач</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6</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Рульове керування</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Рейкового типу, підсилювач з незмінним зусиллям</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Гальмівна система</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Гідравлічна з підсилювачем</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Колісна база не більше, см.</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3500</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b/>
                <w:bCs/>
                <w:color w:val="000000"/>
                <w:lang w:val="uk-UA" w:eastAsia="ru-RU"/>
              </w:rPr>
              <w:t xml:space="preserve">Повна </w:t>
            </w:r>
            <w:proofErr w:type="spellStart"/>
            <w:r w:rsidRPr="003150DD">
              <w:rPr>
                <w:rFonts w:ascii="Times New Roman" w:eastAsia="Times New Roman" w:hAnsi="Times New Roman" w:cs="Times New Roman"/>
                <w:b/>
                <w:bCs/>
                <w:color w:val="000000"/>
                <w:lang w:val="uk-UA" w:eastAsia="ru-RU"/>
              </w:rPr>
              <w:t>масса</w:t>
            </w:r>
            <w:proofErr w:type="spellEnd"/>
            <w:r w:rsidRPr="003150DD">
              <w:rPr>
                <w:rFonts w:ascii="Times New Roman" w:eastAsia="Times New Roman" w:hAnsi="Times New Roman" w:cs="Times New Roman"/>
                <w:b/>
                <w:bCs/>
                <w:color w:val="000000"/>
                <w:lang w:val="uk-UA" w:eastAsia="ru-RU"/>
              </w:rPr>
              <w:t xml:space="preserve"> автомобіля не більше, кг.</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3500</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rPr>
                <w:rFonts w:ascii="Times New Roman" w:eastAsia="Times New Roman" w:hAnsi="Times New Roman" w:cs="Times New Roman"/>
                <w:color w:val="000000"/>
                <w:lang w:val="uk-UA" w:eastAsia="ru-RU"/>
              </w:rPr>
            </w:pPr>
            <w:proofErr w:type="spellStart"/>
            <w:r w:rsidRPr="003150DD">
              <w:rPr>
                <w:rFonts w:ascii="Times New Roman" w:eastAsia="Times New Roman" w:hAnsi="Times New Roman" w:cs="Times New Roman"/>
                <w:b/>
                <w:bCs/>
                <w:color w:val="000000"/>
                <w:lang w:val="uk-UA" w:eastAsia="ru-RU"/>
              </w:rPr>
              <w:t>Кольорографічна</w:t>
            </w:r>
            <w:proofErr w:type="spellEnd"/>
            <w:r w:rsidRPr="003150DD">
              <w:rPr>
                <w:rFonts w:ascii="Times New Roman" w:eastAsia="Times New Roman" w:hAnsi="Times New Roman" w:cs="Times New Roman"/>
                <w:b/>
                <w:bCs/>
                <w:color w:val="000000"/>
                <w:lang w:val="uk-UA" w:eastAsia="ru-RU"/>
              </w:rPr>
              <w:t xml:space="preserve"> схема, розпізнавальні знаки, написи.</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Згідно замовлення</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948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jc w:val="center"/>
              <w:rPr>
                <w:rFonts w:ascii="Times New Roman" w:eastAsia="Times New Roman" w:hAnsi="Times New Roman" w:cs="Times New Roman"/>
                <w:b/>
                <w:color w:val="000000"/>
                <w:lang w:val="uk-UA" w:eastAsia="ru-RU"/>
              </w:rPr>
            </w:pPr>
            <w:r w:rsidRPr="003150DD">
              <w:rPr>
                <w:rFonts w:ascii="Times New Roman" w:eastAsia="Times New Roman" w:hAnsi="Times New Roman" w:cs="Times New Roman"/>
                <w:b/>
                <w:color w:val="000000"/>
                <w:lang w:val="uk-UA" w:eastAsia="ru-RU"/>
              </w:rPr>
              <w:t>Вимоги до салону автомобіля:</w:t>
            </w: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Загальна кількість місць</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- 1 місце для водія;</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- 2 місця у кабіні;</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- 1 в інвалідному візку + 2 супроводжуючий</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eastAsia="ru-RU"/>
              </w:rPr>
              <w:t xml:space="preserve">та </w:t>
            </w:r>
            <w:r w:rsidRPr="003150DD">
              <w:rPr>
                <w:rFonts w:ascii="Times New Roman" w:eastAsia="Times New Roman" w:hAnsi="Times New Roman" w:cs="Times New Roman"/>
                <w:color w:val="000000"/>
                <w:lang w:val="uk-UA" w:eastAsia="ru-RU"/>
              </w:rPr>
              <w:t>Ноші медичні</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Основні ноші (</w:t>
            </w:r>
            <w:proofErr w:type="spellStart"/>
            <w:r w:rsidRPr="003150DD">
              <w:rPr>
                <w:rFonts w:ascii="Times New Roman" w:eastAsia="Times New Roman" w:hAnsi="Times New Roman" w:cs="Times New Roman"/>
                <w:b/>
                <w:bCs/>
                <w:color w:val="000000"/>
                <w:lang w:val="uk-UA" w:eastAsia="ru-RU"/>
              </w:rPr>
              <w:t>каталка</w:t>
            </w:r>
            <w:proofErr w:type="spellEnd"/>
            <w:r w:rsidRPr="003150DD">
              <w:rPr>
                <w:rFonts w:ascii="Times New Roman" w:eastAsia="Times New Roman" w:hAnsi="Times New Roman" w:cs="Times New Roman"/>
                <w:b/>
                <w:bCs/>
                <w:color w:val="000000"/>
                <w:lang w:val="uk-UA" w:eastAsia="ru-RU"/>
              </w:rPr>
              <w:t>)</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xml:space="preserve">- Основні частини каркасу повинні бути виробленні з нержавіючої сталі або </w:t>
            </w:r>
            <w:r w:rsidRPr="003150DD">
              <w:rPr>
                <w:rFonts w:ascii="Times New Roman" w:eastAsia="Times New Roman" w:hAnsi="Times New Roman" w:cs="Times New Roman"/>
                <w:color w:val="000000"/>
                <w:lang w:val="uk-UA" w:eastAsia="ru-RU"/>
              </w:rPr>
              <w:lastRenderedPageBreak/>
              <w:t xml:space="preserve">фарбованої сталі, або алюмінію. </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xml:space="preserve">- Платформа для матрацу </w:t>
            </w:r>
            <w:proofErr w:type="spellStart"/>
            <w:r w:rsidRPr="003150DD">
              <w:rPr>
                <w:rFonts w:ascii="Times New Roman" w:eastAsia="Times New Roman" w:hAnsi="Times New Roman" w:cs="Times New Roman"/>
                <w:color w:val="000000"/>
                <w:lang w:val="uk-UA" w:eastAsia="ru-RU"/>
              </w:rPr>
              <w:t>каталки</w:t>
            </w:r>
            <w:proofErr w:type="spellEnd"/>
            <w:r w:rsidRPr="003150DD">
              <w:rPr>
                <w:rFonts w:ascii="Times New Roman" w:eastAsia="Times New Roman" w:hAnsi="Times New Roman" w:cs="Times New Roman"/>
                <w:color w:val="000000"/>
                <w:lang w:val="uk-UA" w:eastAsia="ru-RU"/>
              </w:rPr>
              <w:t xml:space="preserve"> має бути виготовлена з міцного матеріалу.</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Наявність 4 коліс діаметром не менше 200 мм, два з яких повинні обертатися на 360 градусів та два колеса повинні мати блокування.</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xml:space="preserve">- Вага нош не більше 40 кг. </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Довжина не менше 196 см.</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Максимальне навантаження не менше 250 кг.</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Наявність підставки для ніг.</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Наявність куту нахилу спинної секції не менше 0-75°</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Наявність бокових поручнів-обмежувачів, що фіксуються в вертикальному положенні, та складаються.</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xml:space="preserve">- Наявність комплекту ременів безпеки. </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xml:space="preserve">- Висота нош повинна забезпечувати зручність та легкість їх завантаження у приймальний пристрій для нош без додаткового піднімання нош медичним персоналом. </w:t>
            </w:r>
          </w:p>
          <w:p w:rsidR="003150DD" w:rsidRPr="003150DD" w:rsidRDefault="003150DD" w:rsidP="003150DD">
            <w:pPr>
              <w:spacing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Кріплення 10 G з підтвердженням тестів навантажень</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lastRenderedPageBreak/>
              <w:t>Приймальний пристрій для нош</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Приймальний пристрій повинен мати рампу для завантаження основних нош, забезпечувати надійну фіксацію основних нош під час руху автомобіля. Пристрій повинен бути виконаний із матеріалу, що забезпечує простоту та легкість при очищенні та дезінфекції.</w:t>
            </w:r>
            <w:r w:rsidRPr="003150DD">
              <w:rPr>
                <w:rFonts w:ascii="Calibri" w:eastAsia="Calibri" w:hAnsi="Calibri" w:cs="Times New Roman"/>
              </w:rPr>
              <w:t xml:space="preserve"> </w:t>
            </w:r>
            <w:r w:rsidRPr="003150DD">
              <w:rPr>
                <w:rFonts w:ascii="Times New Roman" w:eastAsia="Times New Roman" w:hAnsi="Times New Roman" w:cs="Times New Roman"/>
                <w:color w:val="000000"/>
                <w:lang w:val="uk-UA" w:eastAsia="ru-RU"/>
              </w:rPr>
              <w:t xml:space="preserve">Максимальне навантаження не менше 250 кг. </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 xml:space="preserve">Кріплення під інвалідний візок для запобігання неконтрольованого руху у напрямку вперед, назад та вбік інвалідного візку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xml:space="preserve">Алюмінієві направляючі в підлозі, що фіксують ременями з замками </w:t>
            </w:r>
            <w:r w:rsidRPr="003150DD">
              <w:rPr>
                <w:rFonts w:ascii="Times New Roman" w:eastAsia="Times New Roman" w:hAnsi="Times New Roman" w:cs="Times New Roman"/>
                <w:color w:val="000000"/>
                <w:lang w:eastAsia="ru-RU"/>
              </w:rPr>
              <w:t>одного</w:t>
            </w:r>
            <w:r w:rsidRPr="003150DD">
              <w:rPr>
                <w:rFonts w:ascii="Times New Roman" w:eastAsia="Times New Roman" w:hAnsi="Times New Roman" w:cs="Times New Roman"/>
                <w:color w:val="000000"/>
                <w:lang w:val="uk-UA" w:eastAsia="ru-RU"/>
              </w:rPr>
              <w:t xml:space="preserve"> інвалідного візка з пасажирами</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Ремені безпеки пасажирського салону</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В наявності у кожного пасажира в інвалідному візку та інших пасажирських місцях</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Ремені безпеки пасажирського салону</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В наявності у кожного пасажира в інвалідному візку та інших пасажирських місцях</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44881"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Теплозвукоізоляція</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Тепло-шумоізоляція даху, підлоги і бічних стінок салону автомобіля</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Покриття підлоги</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xml:space="preserve">Захисний </w:t>
            </w:r>
            <w:proofErr w:type="spellStart"/>
            <w:r w:rsidRPr="003150DD">
              <w:rPr>
                <w:rFonts w:ascii="Times New Roman" w:eastAsia="Times New Roman" w:hAnsi="Times New Roman" w:cs="Times New Roman"/>
                <w:color w:val="000000"/>
                <w:lang w:val="uk-UA" w:eastAsia="ru-RU"/>
              </w:rPr>
              <w:t>антиковзький</w:t>
            </w:r>
            <w:proofErr w:type="spellEnd"/>
            <w:r w:rsidRPr="003150DD">
              <w:rPr>
                <w:rFonts w:ascii="Times New Roman" w:eastAsia="Times New Roman" w:hAnsi="Times New Roman" w:cs="Times New Roman"/>
                <w:color w:val="000000"/>
                <w:lang w:val="uk-UA" w:eastAsia="ru-RU"/>
              </w:rPr>
              <w:t xml:space="preserve"> лінолеум, обробка алюмінієвим профілем порогів дверних отворів</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Оздоблення салону</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Посилення каркаса стін і стелі металевими конструкціями, оздоблення стін та стелі сандвіч панелями з текстильною оббивкою</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Вікна салону</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xml:space="preserve">Два зсувних вікна по правому і лівому </w:t>
            </w:r>
            <w:r w:rsidRPr="003150DD">
              <w:rPr>
                <w:rFonts w:ascii="Times New Roman" w:eastAsia="Times New Roman" w:hAnsi="Times New Roman" w:cs="Times New Roman"/>
                <w:color w:val="000000"/>
                <w:lang w:val="uk-UA" w:eastAsia="ru-RU"/>
              </w:rPr>
              <w:lastRenderedPageBreak/>
              <w:t>борту автомобіля, вікна по периметру кузова</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lastRenderedPageBreak/>
              <w:t>Вентиляційний люк на даху автомобіля</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Водонепроникний, скляний люк в даху з відкриванням багатопозиційний</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Опалювач салону</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Автономний повітряний</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Кондиціонер пасажирського салону</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Наявність</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Панель керування салону</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xml:space="preserve">Панель керування повинна бути розташована у зручному (досяжному) місці та повинна забезпечувати увімкнення/вимкнення: систем освітлення, систем обігріву та </w:t>
            </w:r>
            <w:proofErr w:type="spellStart"/>
            <w:r w:rsidRPr="003150DD">
              <w:rPr>
                <w:rFonts w:ascii="Times New Roman" w:eastAsia="Times New Roman" w:hAnsi="Times New Roman" w:cs="Times New Roman"/>
                <w:color w:val="000000"/>
                <w:lang w:val="uk-UA" w:eastAsia="ru-RU"/>
              </w:rPr>
              <w:t>кондиціонування</w:t>
            </w:r>
            <w:proofErr w:type="spellEnd"/>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Освітлення салону</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 xml:space="preserve">Світильники </w:t>
            </w:r>
            <w:proofErr w:type="spellStart"/>
            <w:r w:rsidRPr="003150DD">
              <w:rPr>
                <w:rFonts w:ascii="Times New Roman" w:eastAsia="Times New Roman" w:hAnsi="Times New Roman" w:cs="Times New Roman"/>
                <w:color w:val="000000"/>
                <w:lang w:val="uk-UA" w:eastAsia="ru-RU"/>
              </w:rPr>
              <w:t>світлодіодного</w:t>
            </w:r>
            <w:proofErr w:type="spellEnd"/>
            <w:r w:rsidRPr="003150DD">
              <w:rPr>
                <w:rFonts w:ascii="Times New Roman" w:eastAsia="Times New Roman" w:hAnsi="Times New Roman" w:cs="Times New Roman"/>
                <w:color w:val="000000"/>
                <w:lang w:val="uk-UA" w:eastAsia="ru-RU"/>
              </w:rPr>
              <w:t xml:space="preserve"> типу для загального освітлення салону</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Вогнегасник</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Наявність</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Аварійний трикутник</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Наявність</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proofErr w:type="spellStart"/>
            <w:r w:rsidRPr="003150DD">
              <w:rPr>
                <w:rFonts w:ascii="Times New Roman" w:eastAsia="Times New Roman" w:hAnsi="Times New Roman" w:cs="Times New Roman"/>
                <w:b/>
                <w:bCs/>
                <w:color w:val="000000"/>
                <w:lang w:val="uk-UA" w:eastAsia="ru-RU"/>
              </w:rPr>
              <w:t>Cумка-укладка</w:t>
            </w:r>
            <w:proofErr w:type="spellEnd"/>
            <w:r w:rsidRPr="003150DD">
              <w:rPr>
                <w:rFonts w:ascii="Times New Roman" w:eastAsia="Times New Roman" w:hAnsi="Times New Roman" w:cs="Times New Roman"/>
                <w:b/>
                <w:bCs/>
                <w:color w:val="000000"/>
                <w:lang w:val="uk-UA" w:eastAsia="ru-RU"/>
              </w:rPr>
              <w:t xml:space="preserve"> лікаря</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Наявність</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r w:rsidR="003150DD" w:rsidRPr="003150DD" w:rsidTr="007F130F">
        <w:tc>
          <w:tcPr>
            <w:tcW w:w="3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Площадка підйомна для інвалідів  призначена для підйому (спуску) однієї людини у кріслі-візку в салон автомобіля або автобуса ,  підходить для монтажу в дверний отвір транспортного засобу</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before="100" w:beforeAutospacing="1" w:after="0" w:line="240" w:lineRule="auto"/>
              <w:jc w:val="center"/>
              <w:rPr>
                <w:rFonts w:ascii="Times New Roman" w:eastAsia="Times New Roman" w:hAnsi="Times New Roman" w:cs="Times New Roman"/>
                <w:color w:val="000000"/>
                <w:lang w:val="uk-UA" w:eastAsia="ru-RU"/>
              </w:rPr>
            </w:pPr>
            <w:r w:rsidRPr="003150DD">
              <w:rPr>
                <w:rFonts w:ascii="Times New Roman" w:eastAsia="Times New Roman" w:hAnsi="Times New Roman" w:cs="Times New Roman"/>
                <w:color w:val="000000"/>
                <w:lang w:val="uk-UA" w:eastAsia="ru-RU"/>
              </w:rPr>
              <w:t>Наявність</w:t>
            </w:r>
          </w:p>
        </w:tc>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3150DD" w:rsidRPr="003150DD" w:rsidRDefault="003150DD" w:rsidP="003150DD">
            <w:pPr>
              <w:spacing w:after="0" w:line="240" w:lineRule="auto"/>
              <w:rPr>
                <w:rFonts w:ascii="Times New Roman" w:eastAsia="Times New Roman" w:hAnsi="Times New Roman" w:cs="Times New Roman"/>
                <w:color w:val="000000"/>
                <w:lang w:val="uk-UA" w:eastAsia="ru-RU"/>
              </w:rPr>
            </w:pPr>
          </w:p>
        </w:tc>
      </w:tr>
    </w:tbl>
    <w:p w:rsidR="003150DD" w:rsidRPr="003150DD" w:rsidRDefault="003150DD" w:rsidP="003150DD">
      <w:pPr>
        <w:spacing w:after="0" w:line="240" w:lineRule="auto"/>
        <w:rPr>
          <w:rFonts w:ascii="Times New Roman" w:eastAsia="Times New Roman" w:hAnsi="Times New Roman" w:cs="Times New Roman"/>
          <w:b/>
          <w:lang w:val="uk-UA"/>
        </w:rPr>
      </w:pPr>
    </w:p>
    <w:p w:rsidR="003150DD" w:rsidRPr="003150DD" w:rsidRDefault="003150DD" w:rsidP="003150DD">
      <w:pPr>
        <w:spacing w:after="0" w:line="240" w:lineRule="auto"/>
        <w:jc w:val="center"/>
        <w:rPr>
          <w:rFonts w:ascii="Times New Roman" w:eastAsia="Times New Roman" w:hAnsi="Times New Roman" w:cs="Times New Roman"/>
          <w:b/>
          <w:lang w:val="uk-UA"/>
        </w:rPr>
      </w:pPr>
      <w:r w:rsidRPr="003150DD">
        <w:rPr>
          <w:rFonts w:ascii="Times New Roman" w:eastAsia="Times New Roman" w:hAnsi="Times New Roman" w:cs="Times New Roman"/>
          <w:b/>
          <w:lang w:val="uk-UA"/>
        </w:rPr>
        <w:t>ЗАГАЛЬНІ ВИМОГИ ДО БАЗОВОГО АВТОМОБІЛЯ:</w:t>
      </w:r>
    </w:p>
    <w:p w:rsidR="003150DD" w:rsidRPr="003150DD" w:rsidRDefault="003150DD" w:rsidP="003150DD">
      <w:pPr>
        <w:spacing w:after="0" w:line="240" w:lineRule="auto"/>
        <w:jc w:val="center"/>
        <w:rPr>
          <w:rFonts w:ascii="Times New Roman" w:eastAsia="Times New Roman" w:hAnsi="Times New Roman" w:cs="Times New Roman"/>
          <w:b/>
          <w:lang w:val="uk-UA"/>
        </w:rPr>
      </w:pPr>
    </w:p>
    <w:p w:rsidR="003150DD" w:rsidRPr="003150DD" w:rsidRDefault="003150DD" w:rsidP="00D82029">
      <w:pPr>
        <w:widowControl w:val="0"/>
        <w:kinsoku w:val="0"/>
        <w:overflowPunct w:val="0"/>
        <w:autoSpaceDE w:val="0"/>
        <w:autoSpaceDN w:val="0"/>
        <w:adjustRightInd w:val="0"/>
        <w:spacing w:after="0" w:line="360" w:lineRule="auto"/>
        <w:jc w:val="both"/>
        <w:rPr>
          <w:rFonts w:ascii="Times New Roman" w:eastAsia="Times New Roman" w:hAnsi="Times New Roman" w:cs="Times New Roman"/>
          <w:spacing w:val="27"/>
          <w:sz w:val="24"/>
          <w:szCs w:val="24"/>
          <w:lang w:val="uk-UA" w:eastAsia="uk-UA"/>
        </w:rPr>
      </w:pPr>
      <w:r w:rsidRPr="003150DD">
        <w:rPr>
          <w:rFonts w:ascii="Times New Roman" w:eastAsia="Times New Roman" w:hAnsi="Times New Roman" w:cs="Times New Roman"/>
          <w:spacing w:val="-1"/>
          <w:sz w:val="24"/>
          <w:szCs w:val="24"/>
          <w:lang w:val="uk-UA" w:eastAsia="uk-UA"/>
        </w:rPr>
        <w:t>1. Автомобіль</w:t>
      </w:r>
      <w:r w:rsidRPr="003150DD">
        <w:rPr>
          <w:rFonts w:ascii="Times New Roman" w:eastAsia="Times New Roman" w:hAnsi="Times New Roman" w:cs="Times New Roman"/>
          <w:sz w:val="24"/>
          <w:szCs w:val="24"/>
          <w:lang w:val="uk-UA" w:eastAsia="uk-UA"/>
        </w:rPr>
        <w:t xml:space="preserve"> повинен </w:t>
      </w:r>
      <w:r w:rsidRPr="003150DD">
        <w:rPr>
          <w:rFonts w:ascii="Times New Roman" w:eastAsia="Times New Roman" w:hAnsi="Times New Roman" w:cs="Times New Roman"/>
          <w:spacing w:val="-1"/>
          <w:sz w:val="24"/>
          <w:szCs w:val="24"/>
          <w:lang w:val="uk-UA" w:eastAsia="uk-UA"/>
        </w:rPr>
        <w:t>бути</w:t>
      </w:r>
      <w:r w:rsidRPr="003150DD">
        <w:rPr>
          <w:rFonts w:ascii="Times New Roman" w:eastAsia="Times New Roman" w:hAnsi="Times New Roman" w:cs="Times New Roman"/>
          <w:sz w:val="24"/>
          <w:szCs w:val="24"/>
          <w:lang w:val="uk-UA" w:eastAsia="uk-UA"/>
        </w:rPr>
        <w:t xml:space="preserve"> новий</w:t>
      </w:r>
      <w:r w:rsidRPr="003150DD">
        <w:rPr>
          <w:rFonts w:ascii="Times New Roman" w:eastAsia="Times New Roman" w:hAnsi="Times New Roman" w:cs="Times New Roman"/>
          <w:spacing w:val="-3"/>
          <w:sz w:val="24"/>
          <w:szCs w:val="24"/>
          <w:lang w:val="uk-UA" w:eastAsia="uk-UA"/>
        </w:rPr>
        <w:t xml:space="preserve"> </w:t>
      </w:r>
      <w:r w:rsidRPr="003150DD">
        <w:rPr>
          <w:rFonts w:ascii="Times New Roman" w:eastAsia="Times New Roman" w:hAnsi="Times New Roman" w:cs="Times New Roman"/>
          <w:sz w:val="24"/>
          <w:szCs w:val="24"/>
          <w:lang w:val="uk-UA" w:eastAsia="uk-UA"/>
        </w:rPr>
        <w:t>та</w:t>
      </w:r>
      <w:r w:rsidRPr="003150DD">
        <w:rPr>
          <w:rFonts w:ascii="Times New Roman" w:eastAsia="Times New Roman" w:hAnsi="Times New Roman" w:cs="Times New Roman"/>
          <w:spacing w:val="-1"/>
          <w:sz w:val="24"/>
          <w:szCs w:val="24"/>
          <w:lang w:val="uk-UA" w:eastAsia="uk-UA"/>
        </w:rPr>
        <w:t xml:space="preserve"> </w:t>
      </w:r>
      <w:r w:rsidRPr="003150DD">
        <w:rPr>
          <w:rFonts w:ascii="Times New Roman" w:eastAsia="Times New Roman" w:hAnsi="Times New Roman" w:cs="Times New Roman"/>
          <w:sz w:val="24"/>
          <w:szCs w:val="24"/>
          <w:lang w:val="uk-UA" w:eastAsia="uk-UA"/>
        </w:rPr>
        <w:t>такими, що</w:t>
      </w:r>
      <w:r w:rsidRPr="003150DD">
        <w:rPr>
          <w:rFonts w:ascii="Times New Roman" w:eastAsia="Times New Roman" w:hAnsi="Times New Roman" w:cs="Times New Roman"/>
          <w:spacing w:val="-3"/>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не мав першої державної реєстрації в органах МВС</w:t>
      </w:r>
      <w:r w:rsidRPr="003150DD">
        <w:rPr>
          <w:rFonts w:ascii="Times New Roman" w:eastAsia="Times New Roman" w:hAnsi="Times New Roman" w:cs="Times New Roman"/>
          <w:sz w:val="24"/>
          <w:szCs w:val="24"/>
          <w:lang w:val="uk-UA" w:eastAsia="uk-UA"/>
        </w:rPr>
        <w:t xml:space="preserve"> (надати гарантійний лист).</w:t>
      </w:r>
    </w:p>
    <w:p w:rsidR="003150DD" w:rsidRPr="003150DD" w:rsidRDefault="003150DD" w:rsidP="00D82029">
      <w:pPr>
        <w:widowControl w:val="0"/>
        <w:kinsoku w:val="0"/>
        <w:overflowPunct w:val="0"/>
        <w:autoSpaceDE w:val="0"/>
        <w:autoSpaceDN w:val="0"/>
        <w:adjustRightInd w:val="0"/>
        <w:spacing w:after="0" w:line="360" w:lineRule="auto"/>
        <w:jc w:val="both"/>
        <w:rPr>
          <w:rFonts w:ascii="Times New Roman" w:eastAsia="Times New Roman" w:hAnsi="Times New Roman" w:cs="Times New Roman"/>
          <w:spacing w:val="-1"/>
          <w:sz w:val="24"/>
          <w:szCs w:val="24"/>
          <w:lang w:val="uk-UA" w:eastAsia="uk-UA"/>
        </w:rPr>
      </w:pPr>
      <w:r w:rsidRPr="003150DD">
        <w:rPr>
          <w:rFonts w:ascii="Times New Roman" w:eastAsia="Times New Roman" w:hAnsi="Times New Roman" w:cs="Times New Roman"/>
          <w:spacing w:val="-1"/>
          <w:sz w:val="24"/>
          <w:szCs w:val="24"/>
          <w:lang w:val="uk-UA" w:eastAsia="uk-UA"/>
        </w:rPr>
        <w:t>2. Запропонована</w:t>
      </w:r>
      <w:r w:rsidRPr="003150DD">
        <w:rPr>
          <w:rFonts w:ascii="Times New Roman" w:eastAsia="Times New Roman" w:hAnsi="Times New Roman" w:cs="Times New Roman"/>
          <w:spacing w:val="57"/>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модель</w:t>
      </w:r>
      <w:r w:rsidRPr="003150DD">
        <w:rPr>
          <w:rFonts w:ascii="Times New Roman" w:eastAsia="Times New Roman" w:hAnsi="Times New Roman" w:cs="Times New Roman"/>
          <w:spacing w:val="57"/>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повинна</w:t>
      </w:r>
      <w:r w:rsidRPr="003150DD">
        <w:rPr>
          <w:rFonts w:ascii="Times New Roman" w:eastAsia="Times New Roman" w:hAnsi="Times New Roman" w:cs="Times New Roman"/>
          <w:spacing w:val="55"/>
          <w:sz w:val="24"/>
          <w:szCs w:val="24"/>
          <w:lang w:val="uk-UA" w:eastAsia="uk-UA"/>
        </w:rPr>
        <w:t xml:space="preserve"> </w:t>
      </w:r>
      <w:r w:rsidRPr="003150DD">
        <w:rPr>
          <w:rFonts w:ascii="Times New Roman" w:eastAsia="Times New Roman" w:hAnsi="Times New Roman" w:cs="Times New Roman"/>
          <w:spacing w:val="-2"/>
          <w:sz w:val="24"/>
          <w:szCs w:val="24"/>
          <w:lang w:val="uk-UA" w:eastAsia="uk-UA"/>
        </w:rPr>
        <w:t>бути</w:t>
      </w:r>
      <w:r w:rsidRPr="003150DD">
        <w:rPr>
          <w:rFonts w:ascii="Times New Roman" w:eastAsia="Times New Roman" w:hAnsi="Times New Roman" w:cs="Times New Roman"/>
          <w:spacing w:val="58"/>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сучасною</w:t>
      </w:r>
      <w:r w:rsidRPr="003150DD">
        <w:rPr>
          <w:rFonts w:ascii="Times New Roman" w:eastAsia="Times New Roman" w:hAnsi="Times New Roman" w:cs="Times New Roman"/>
          <w:spacing w:val="58"/>
          <w:sz w:val="24"/>
          <w:szCs w:val="24"/>
          <w:lang w:val="uk-UA" w:eastAsia="uk-UA"/>
        </w:rPr>
        <w:t xml:space="preserve"> </w:t>
      </w:r>
      <w:r w:rsidRPr="003150DD">
        <w:rPr>
          <w:rFonts w:ascii="Times New Roman" w:eastAsia="Times New Roman" w:hAnsi="Times New Roman" w:cs="Times New Roman"/>
          <w:sz w:val="24"/>
          <w:szCs w:val="24"/>
          <w:lang w:val="uk-UA" w:eastAsia="uk-UA"/>
        </w:rPr>
        <w:t>та</w:t>
      </w:r>
      <w:r w:rsidRPr="003150DD">
        <w:rPr>
          <w:rFonts w:ascii="Times New Roman" w:eastAsia="Times New Roman" w:hAnsi="Times New Roman" w:cs="Times New Roman"/>
          <w:spacing w:val="54"/>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найновішою</w:t>
      </w:r>
      <w:r w:rsidRPr="003150DD">
        <w:rPr>
          <w:rFonts w:ascii="Times New Roman" w:eastAsia="Times New Roman" w:hAnsi="Times New Roman" w:cs="Times New Roman"/>
          <w:spacing w:val="55"/>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моделлю,</w:t>
      </w:r>
      <w:r w:rsidRPr="003150DD">
        <w:rPr>
          <w:rFonts w:ascii="Times New Roman" w:eastAsia="Times New Roman" w:hAnsi="Times New Roman" w:cs="Times New Roman"/>
          <w:spacing w:val="58"/>
          <w:sz w:val="24"/>
          <w:szCs w:val="24"/>
          <w:lang w:val="uk-UA" w:eastAsia="uk-UA"/>
        </w:rPr>
        <w:t xml:space="preserve"> </w:t>
      </w:r>
      <w:r w:rsidRPr="003150DD">
        <w:rPr>
          <w:rFonts w:ascii="Times New Roman" w:eastAsia="Times New Roman" w:hAnsi="Times New Roman" w:cs="Times New Roman"/>
          <w:sz w:val="24"/>
          <w:szCs w:val="24"/>
          <w:lang w:val="uk-UA" w:eastAsia="uk-UA"/>
        </w:rPr>
        <w:t>що</w:t>
      </w:r>
      <w:r w:rsidRPr="003150DD">
        <w:rPr>
          <w:rFonts w:ascii="Times New Roman" w:eastAsia="Times New Roman" w:hAnsi="Times New Roman" w:cs="Times New Roman"/>
          <w:spacing w:val="75"/>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виробляються</w:t>
      </w:r>
      <w:r w:rsidRPr="003150DD">
        <w:rPr>
          <w:rFonts w:ascii="Times New Roman" w:eastAsia="Times New Roman" w:hAnsi="Times New Roman" w:cs="Times New Roman"/>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 xml:space="preserve">виробником </w:t>
      </w:r>
      <w:r w:rsidRPr="003150DD">
        <w:rPr>
          <w:rFonts w:ascii="Times New Roman" w:eastAsia="Times New Roman" w:hAnsi="Times New Roman" w:cs="Times New Roman"/>
          <w:sz w:val="24"/>
          <w:szCs w:val="24"/>
          <w:lang w:val="uk-UA" w:eastAsia="uk-UA"/>
        </w:rPr>
        <w:t>(надати гарантійний лист)</w:t>
      </w:r>
      <w:r w:rsidRPr="003150DD">
        <w:rPr>
          <w:rFonts w:ascii="Times New Roman" w:eastAsia="Times New Roman" w:hAnsi="Times New Roman" w:cs="Times New Roman"/>
          <w:spacing w:val="-1"/>
          <w:sz w:val="24"/>
          <w:szCs w:val="24"/>
          <w:lang w:val="uk-UA" w:eastAsia="uk-UA"/>
        </w:rPr>
        <w:t>.</w:t>
      </w:r>
    </w:p>
    <w:p w:rsidR="003150DD" w:rsidRPr="003150DD" w:rsidRDefault="003150DD" w:rsidP="00D82029">
      <w:pPr>
        <w:widowControl w:val="0"/>
        <w:kinsoku w:val="0"/>
        <w:overflowPunct w:val="0"/>
        <w:autoSpaceDE w:val="0"/>
        <w:autoSpaceDN w:val="0"/>
        <w:adjustRightInd w:val="0"/>
        <w:spacing w:after="0" w:line="360" w:lineRule="auto"/>
        <w:jc w:val="both"/>
        <w:rPr>
          <w:rFonts w:ascii="Times New Roman" w:eastAsia="Times New Roman" w:hAnsi="Times New Roman" w:cs="Times New Roman"/>
          <w:spacing w:val="-1"/>
          <w:sz w:val="24"/>
          <w:szCs w:val="24"/>
          <w:lang w:val="uk-UA" w:eastAsia="uk-UA"/>
        </w:rPr>
      </w:pPr>
      <w:r w:rsidRPr="003150DD">
        <w:rPr>
          <w:rFonts w:ascii="Times New Roman" w:eastAsia="Times New Roman" w:hAnsi="Times New Roman" w:cs="Times New Roman"/>
          <w:spacing w:val="-1"/>
          <w:sz w:val="24"/>
          <w:szCs w:val="24"/>
          <w:lang w:val="uk-UA" w:eastAsia="uk-UA"/>
        </w:rPr>
        <w:t xml:space="preserve">3. Учасник надає </w:t>
      </w:r>
      <w:proofErr w:type="spellStart"/>
      <w:r w:rsidRPr="003150DD">
        <w:rPr>
          <w:rFonts w:ascii="Times New Roman" w:eastAsia="Times New Roman" w:hAnsi="Times New Roman" w:cs="Times New Roman"/>
          <w:spacing w:val="-1"/>
          <w:sz w:val="24"/>
          <w:szCs w:val="24"/>
          <w:lang w:val="uk-UA" w:eastAsia="uk-UA"/>
        </w:rPr>
        <w:t>Скан-копії</w:t>
      </w:r>
      <w:proofErr w:type="spellEnd"/>
      <w:r w:rsidRPr="003150DD">
        <w:rPr>
          <w:rFonts w:ascii="Times New Roman" w:eastAsia="Times New Roman" w:hAnsi="Times New Roman" w:cs="Times New Roman"/>
          <w:spacing w:val="-1"/>
          <w:sz w:val="24"/>
          <w:szCs w:val="24"/>
          <w:lang w:val="uk-UA" w:eastAsia="uk-UA"/>
        </w:rPr>
        <w:t xml:space="preserve"> оригіналів гарантійних листів від офіційного представника в Україні виробника базових автомобілів (імпортера, дистриб’ютора), про те, що виробник гарантує Учаснику постачання необхідної кількості базових автомобілів для виробництва спеціально обладнаних автомобілів для перевезення осіб з інвалідністю та дітей з інвалідністю, які мають порушення опорно-рухового апарату (в листі повинно бути зазначене: найменування замовника процедури, номер оголошення, дату виходу оголошення).</w:t>
      </w:r>
    </w:p>
    <w:p w:rsidR="003150DD" w:rsidRPr="003150DD" w:rsidRDefault="003150DD" w:rsidP="00D82029">
      <w:pPr>
        <w:widowControl w:val="0"/>
        <w:tabs>
          <w:tab w:val="left" w:pos="321"/>
        </w:tabs>
        <w:kinsoku w:val="0"/>
        <w:overflowPunct w:val="0"/>
        <w:autoSpaceDE w:val="0"/>
        <w:autoSpaceDN w:val="0"/>
        <w:adjustRightInd w:val="0"/>
        <w:spacing w:after="0" w:line="360" w:lineRule="auto"/>
        <w:jc w:val="both"/>
        <w:rPr>
          <w:rFonts w:ascii="Times New Roman" w:eastAsia="Times New Roman" w:hAnsi="Times New Roman" w:cs="Times New Roman"/>
          <w:spacing w:val="-1"/>
          <w:sz w:val="24"/>
          <w:szCs w:val="24"/>
          <w:lang w:val="uk-UA" w:eastAsia="uk-UA"/>
        </w:rPr>
      </w:pPr>
      <w:r w:rsidRPr="003150DD">
        <w:rPr>
          <w:rFonts w:ascii="Times New Roman" w:eastAsia="Times New Roman" w:hAnsi="Times New Roman" w:cs="Times New Roman"/>
          <w:spacing w:val="-1"/>
          <w:sz w:val="24"/>
          <w:szCs w:val="24"/>
          <w:lang w:val="uk-UA" w:eastAsia="uk-UA"/>
        </w:rPr>
        <w:t>3. Термін</w:t>
      </w:r>
      <w:r w:rsidRPr="003150DD">
        <w:rPr>
          <w:rFonts w:ascii="Times New Roman" w:eastAsia="Times New Roman" w:hAnsi="Times New Roman" w:cs="Times New Roman"/>
          <w:spacing w:val="25"/>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гарантійного</w:t>
      </w:r>
      <w:r w:rsidRPr="003150DD">
        <w:rPr>
          <w:rFonts w:ascii="Times New Roman" w:eastAsia="Times New Roman" w:hAnsi="Times New Roman" w:cs="Times New Roman"/>
          <w:spacing w:val="21"/>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обслуговування</w:t>
      </w:r>
      <w:r w:rsidRPr="003150DD">
        <w:rPr>
          <w:rFonts w:ascii="Times New Roman" w:eastAsia="Times New Roman" w:hAnsi="Times New Roman" w:cs="Times New Roman"/>
          <w:spacing w:val="27"/>
          <w:sz w:val="24"/>
          <w:szCs w:val="24"/>
          <w:lang w:val="uk-UA" w:eastAsia="uk-UA"/>
        </w:rPr>
        <w:t xml:space="preserve"> </w:t>
      </w:r>
      <w:r w:rsidRPr="003150DD">
        <w:rPr>
          <w:rFonts w:ascii="Times New Roman" w:eastAsia="Times New Roman" w:hAnsi="Times New Roman" w:cs="Times New Roman"/>
          <w:sz w:val="24"/>
          <w:szCs w:val="24"/>
          <w:lang w:val="uk-UA" w:eastAsia="uk-UA"/>
        </w:rPr>
        <w:t>–</w:t>
      </w:r>
      <w:r w:rsidRPr="003150DD">
        <w:rPr>
          <w:rFonts w:ascii="Times New Roman" w:eastAsia="Times New Roman" w:hAnsi="Times New Roman" w:cs="Times New Roman"/>
          <w:spacing w:val="24"/>
          <w:sz w:val="24"/>
          <w:szCs w:val="24"/>
          <w:lang w:val="uk-UA" w:eastAsia="uk-UA"/>
        </w:rPr>
        <w:t xml:space="preserve"> </w:t>
      </w:r>
      <w:r w:rsidRPr="003150DD">
        <w:rPr>
          <w:rFonts w:ascii="Times New Roman" w:eastAsia="Times New Roman" w:hAnsi="Times New Roman" w:cs="Times New Roman"/>
          <w:sz w:val="24"/>
          <w:szCs w:val="24"/>
          <w:lang w:val="uk-UA" w:eastAsia="uk-UA"/>
        </w:rPr>
        <w:t>не</w:t>
      </w:r>
      <w:r w:rsidRPr="003150DD">
        <w:rPr>
          <w:rFonts w:ascii="Times New Roman" w:eastAsia="Times New Roman" w:hAnsi="Times New Roman" w:cs="Times New Roman"/>
          <w:spacing w:val="22"/>
          <w:sz w:val="24"/>
          <w:szCs w:val="24"/>
          <w:lang w:val="uk-UA" w:eastAsia="uk-UA"/>
        </w:rPr>
        <w:t xml:space="preserve"> </w:t>
      </w:r>
      <w:r w:rsidRPr="003150DD">
        <w:rPr>
          <w:rFonts w:ascii="Times New Roman" w:eastAsia="Times New Roman" w:hAnsi="Times New Roman" w:cs="Times New Roman"/>
          <w:sz w:val="24"/>
          <w:szCs w:val="24"/>
          <w:lang w:val="uk-UA" w:eastAsia="uk-UA"/>
        </w:rPr>
        <w:t>менше</w:t>
      </w:r>
      <w:r w:rsidRPr="003150DD">
        <w:rPr>
          <w:rFonts w:ascii="Times New Roman" w:eastAsia="Times New Roman" w:hAnsi="Times New Roman" w:cs="Times New Roman"/>
          <w:spacing w:val="22"/>
          <w:sz w:val="24"/>
          <w:szCs w:val="24"/>
          <w:lang w:val="uk-UA" w:eastAsia="uk-UA"/>
        </w:rPr>
        <w:t xml:space="preserve"> </w:t>
      </w:r>
      <w:r w:rsidRPr="003150DD">
        <w:rPr>
          <w:rFonts w:ascii="Times New Roman" w:eastAsia="Times New Roman" w:hAnsi="Times New Roman" w:cs="Times New Roman"/>
          <w:sz w:val="24"/>
          <w:szCs w:val="24"/>
          <w:lang w:val="uk-UA" w:eastAsia="uk-UA"/>
        </w:rPr>
        <w:t>24</w:t>
      </w:r>
      <w:r w:rsidRPr="003150DD">
        <w:rPr>
          <w:rFonts w:ascii="Times New Roman" w:eastAsia="Times New Roman" w:hAnsi="Times New Roman" w:cs="Times New Roman"/>
          <w:spacing w:val="23"/>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місяців,</w:t>
      </w:r>
      <w:r w:rsidRPr="003150DD">
        <w:rPr>
          <w:rFonts w:ascii="Times New Roman" w:eastAsia="Times New Roman" w:hAnsi="Times New Roman" w:cs="Times New Roman"/>
          <w:spacing w:val="23"/>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післягарантійного</w:t>
      </w:r>
      <w:r w:rsidRPr="003150DD">
        <w:rPr>
          <w:rFonts w:ascii="Times New Roman" w:eastAsia="Times New Roman" w:hAnsi="Times New Roman" w:cs="Times New Roman"/>
          <w:spacing w:val="28"/>
          <w:sz w:val="24"/>
          <w:szCs w:val="24"/>
          <w:lang w:val="uk-UA" w:eastAsia="uk-UA"/>
        </w:rPr>
        <w:t xml:space="preserve"> </w:t>
      </w:r>
      <w:r w:rsidRPr="003150DD">
        <w:rPr>
          <w:rFonts w:ascii="Times New Roman" w:eastAsia="Times New Roman" w:hAnsi="Times New Roman" w:cs="Times New Roman"/>
          <w:sz w:val="24"/>
          <w:szCs w:val="24"/>
          <w:lang w:val="uk-UA" w:eastAsia="uk-UA"/>
        </w:rPr>
        <w:t>–</w:t>
      </w:r>
      <w:r w:rsidRPr="003150DD">
        <w:rPr>
          <w:rFonts w:ascii="Times New Roman" w:eastAsia="Times New Roman" w:hAnsi="Times New Roman" w:cs="Times New Roman"/>
          <w:spacing w:val="92"/>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 xml:space="preserve">необмежений </w:t>
      </w:r>
      <w:r w:rsidRPr="003150DD">
        <w:rPr>
          <w:rFonts w:ascii="Times New Roman" w:eastAsia="Times New Roman" w:hAnsi="Times New Roman" w:cs="Times New Roman"/>
          <w:sz w:val="24"/>
          <w:szCs w:val="24"/>
          <w:lang w:val="uk-UA" w:eastAsia="uk-UA"/>
        </w:rPr>
        <w:t>(надати гарантійний лист)</w:t>
      </w:r>
      <w:r w:rsidRPr="003150DD">
        <w:rPr>
          <w:rFonts w:ascii="Times New Roman" w:eastAsia="Times New Roman" w:hAnsi="Times New Roman" w:cs="Times New Roman"/>
          <w:spacing w:val="-1"/>
          <w:sz w:val="24"/>
          <w:szCs w:val="24"/>
          <w:lang w:val="uk-UA" w:eastAsia="uk-UA"/>
        </w:rPr>
        <w:t>.</w:t>
      </w:r>
    </w:p>
    <w:p w:rsidR="003150DD" w:rsidRPr="003150DD" w:rsidRDefault="003150DD" w:rsidP="00D82029">
      <w:pPr>
        <w:widowControl w:val="0"/>
        <w:tabs>
          <w:tab w:val="left" w:pos="321"/>
        </w:tabs>
        <w:kinsoku w:val="0"/>
        <w:overflowPunct w:val="0"/>
        <w:autoSpaceDE w:val="0"/>
        <w:autoSpaceDN w:val="0"/>
        <w:adjustRightInd w:val="0"/>
        <w:spacing w:after="0" w:line="360" w:lineRule="auto"/>
        <w:jc w:val="both"/>
        <w:rPr>
          <w:rFonts w:ascii="Times New Roman" w:eastAsia="Times New Roman" w:hAnsi="Times New Roman" w:cs="Times New Roman"/>
          <w:color w:val="000000"/>
          <w:spacing w:val="-1"/>
          <w:sz w:val="24"/>
          <w:szCs w:val="24"/>
          <w:lang w:val="uk-UA" w:eastAsia="uk-UA"/>
        </w:rPr>
      </w:pPr>
      <w:r w:rsidRPr="003150DD">
        <w:rPr>
          <w:rFonts w:ascii="Times New Roman" w:eastAsia="Times New Roman" w:hAnsi="Times New Roman" w:cs="Times New Roman"/>
          <w:color w:val="000000"/>
          <w:spacing w:val="-1"/>
          <w:sz w:val="24"/>
          <w:szCs w:val="24"/>
          <w:lang w:val="uk-UA" w:eastAsia="uk-UA"/>
        </w:rPr>
        <w:t>4.   Наявність сервісного центру по обслуговуванню базових автомобілів на території України (надати лист про наявність сервісного центру та сервісної служби).</w:t>
      </w:r>
    </w:p>
    <w:p w:rsidR="003150DD" w:rsidRPr="003150DD" w:rsidRDefault="003150DD" w:rsidP="00D82029">
      <w:pPr>
        <w:widowControl w:val="0"/>
        <w:tabs>
          <w:tab w:val="left" w:pos="321"/>
        </w:tabs>
        <w:kinsoku w:val="0"/>
        <w:overflowPunct w:val="0"/>
        <w:autoSpaceDE w:val="0"/>
        <w:autoSpaceDN w:val="0"/>
        <w:adjustRightInd w:val="0"/>
        <w:spacing w:after="0" w:line="360" w:lineRule="auto"/>
        <w:jc w:val="both"/>
        <w:rPr>
          <w:rFonts w:ascii="Times New Roman" w:eastAsia="Times New Roman" w:hAnsi="Times New Roman" w:cs="Times New Roman"/>
          <w:spacing w:val="-1"/>
          <w:sz w:val="24"/>
          <w:szCs w:val="24"/>
          <w:lang w:val="uk-UA" w:eastAsia="uk-UA"/>
        </w:rPr>
      </w:pPr>
      <w:r w:rsidRPr="003150DD">
        <w:rPr>
          <w:rFonts w:ascii="Times New Roman" w:eastAsia="Times New Roman" w:hAnsi="Times New Roman" w:cs="Times New Roman"/>
          <w:spacing w:val="-1"/>
          <w:sz w:val="24"/>
          <w:szCs w:val="24"/>
          <w:lang w:val="uk-UA" w:eastAsia="uk-UA"/>
        </w:rPr>
        <w:t>5</w:t>
      </w:r>
      <w:r w:rsidRPr="003150DD">
        <w:rPr>
          <w:rFonts w:ascii="Times New Roman" w:eastAsia="Times New Roman" w:hAnsi="Times New Roman" w:cs="Times New Roman"/>
          <w:sz w:val="24"/>
          <w:szCs w:val="24"/>
          <w:lang w:val="uk-UA" w:eastAsia="uk-UA"/>
        </w:rPr>
        <w:t>. Відповідність</w:t>
      </w:r>
      <w:r w:rsidRPr="003150DD">
        <w:rPr>
          <w:rFonts w:ascii="Times New Roman" w:eastAsia="Times New Roman" w:hAnsi="Times New Roman" w:cs="Times New Roman"/>
          <w:spacing w:val="58"/>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запропонованого</w:t>
      </w:r>
      <w:r w:rsidRPr="003150DD">
        <w:rPr>
          <w:rFonts w:ascii="Times New Roman" w:eastAsia="Times New Roman" w:hAnsi="Times New Roman" w:cs="Times New Roman"/>
          <w:spacing w:val="57"/>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автомобіля</w:t>
      </w:r>
      <w:r w:rsidRPr="003150DD">
        <w:rPr>
          <w:rFonts w:ascii="Times New Roman" w:eastAsia="Times New Roman" w:hAnsi="Times New Roman" w:cs="Times New Roman"/>
          <w:spacing w:val="57"/>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технічним</w:t>
      </w:r>
      <w:r w:rsidRPr="003150DD">
        <w:rPr>
          <w:rFonts w:ascii="Times New Roman" w:eastAsia="Times New Roman" w:hAnsi="Times New Roman" w:cs="Times New Roman"/>
          <w:spacing w:val="56"/>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 xml:space="preserve">вимогам </w:t>
      </w:r>
      <w:r w:rsidRPr="003150DD">
        <w:rPr>
          <w:rFonts w:ascii="Times New Roman" w:eastAsia="Times New Roman" w:hAnsi="Times New Roman" w:cs="Times New Roman"/>
          <w:sz w:val="24"/>
          <w:szCs w:val="24"/>
          <w:lang w:val="uk-UA" w:eastAsia="uk-UA"/>
        </w:rPr>
        <w:t>тендерної</w:t>
      </w:r>
      <w:r w:rsidRPr="003150DD">
        <w:rPr>
          <w:rFonts w:ascii="Times New Roman" w:eastAsia="Times New Roman" w:hAnsi="Times New Roman" w:cs="Times New Roman"/>
          <w:spacing w:val="73"/>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документації</w:t>
      </w:r>
      <w:r w:rsidRPr="003150DD">
        <w:rPr>
          <w:rFonts w:ascii="Times New Roman" w:eastAsia="Times New Roman" w:hAnsi="Times New Roman" w:cs="Times New Roman"/>
          <w:spacing w:val="9"/>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повинна</w:t>
      </w:r>
      <w:r w:rsidRPr="003150DD">
        <w:rPr>
          <w:rFonts w:ascii="Times New Roman" w:eastAsia="Times New Roman" w:hAnsi="Times New Roman" w:cs="Times New Roman"/>
          <w:spacing w:val="8"/>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бути</w:t>
      </w:r>
      <w:r w:rsidRPr="003150DD">
        <w:rPr>
          <w:rFonts w:ascii="Times New Roman" w:eastAsia="Times New Roman" w:hAnsi="Times New Roman" w:cs="Times New Roman"/>
          <w:spacing w:val="10"/>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надана</w:t>
      </w:r>
      <w:r w:rsidRPr="003150DD">
        <w:rPr>
          <w:rFonts w:ascii="Times New Roman" w:eastAsia="Times New Roman" w:hAnsi="Times New Roman" w:cs="Times New Roman"/>
          <w:spacing w:val="12"/>
          <w:sz w:val="24"/>
          <w:szCs w:val="24"/>
          <w:lang w:val="uk-UA" w:eastAsia="uk-UA"/>
        </w:rPr>
        <w:t xml:space="preserve"> </w:t>
      </w:r>
      <w:r w:rsidRPr="003150DD">
        <w:rPr>
          <w:rFonts w:ascii="Times New Roman" w:eastAsia="Times New Roman" w:hAnsi="Times New Roman" w:cs="Times New Roman"/>
          <w:sz w:val="24"/>
          <w:szCs w:val="24"/>
          <w:lang w:val="uk-UA" w:eastAsia="uk-UA"/>
        </w:rPr>
        <w:t>у</w:t>
      </w:r>
      <w:r w:rsidRPr="003150DD">
        <w:rPr>
          <w:rFonts w:ascii="Times New Roman" w:eastAsia="Times New Roman" w:hAnsi="Times New Roman" w:cs="Times New Roman"/>
          <w:spacing w:val="6"/>
          <w:sz w:val="24"/>
          <w:szCs w:val="24"/>
          <w:lang w:val="uk-UA" w:eastAsia="uk-UA"/>
        </w:rPr>
        <w:t xml:space="preserve"> </w:t>
      </w:r>
      <w:r w:rsidRPr="003150DD">
        <w:rPr>
          <w:rFonts w:ascii="Times New Roman" w:eastAsia="Times New Roman" w:hAnsi="Times New Roman" w:cs="Times New Roman"/>
          <w:sz w:val="24"/>
          <w:szCs w:val="24"/>
          <w:lang w:val="uk-UA" w:eastAsia="uk-UA"/>
        </w:rPr>
        <w:t>вигляді</w:t>
      </w:r>
      <w:r w:rsidRPr="003150DD">
        <w:rPr>
          <w:rFonts w:ascii="Times New Roman" w:eastAsia="Times New Roman" w:hAnsi="Times New Roman" w:cs="Times New Roman"/>
          <w:spacing w:val="43"/>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таблиці відповідності.</w:t>
      </w:r>
    </w:p>
    <w:p w:rsidR="003150DD" w:rsidRPr="003150DD" w:rsidRDefault="003150DD" w:rsidP="00D82029">
      <w:pPr>
        <w:widowControl w:val="0"/>
        <w:tabs>
          <w:tab w:val="left" w:pos="321"/>
        </w:tabs>
        <w:kinsoku w:val="0"/>
        <w:overflowPunct w:val="0"/>
        <w:autoSpaceDE w:val="0"/>
        <w:autoSpaceDN w:val="0"/>
        <w:adjustRightInd w:val="0"/>
        <w:spacing w:after="0" w:line="360" w:lineRule="auto"/>
        <w:ind w:left="709" w:hanging="709"/>
        <w:jc w:val="both"/>
        <w:rPr>
          <w:rFonts w:ascii="Times New Roman" w:eastAsia="Times New Roman" w:hAnsi="Times New Roman" w:cs="Times New Roman"/>
          <w:spacing w:val="-1"/>
          <w:sz w:val="24"/>
          <w:szCs w:val="24"/>
          <w:lang w:val="uk-UA" w:eastAsia="uk-UA"/>
        </w:rPr>
      </w:pPr>
      <w:r w:rsidRPr="003150DD">
        <w:rPr>
          <w:rFonts w:ascii="Times New Roman" w:eastAsia="Times New Roman" w:hAnsi="Times New Roman" w:cs="Times New Roman"/>
          <w:spacing w:val="-1"/>
          <w:sz w:val="24"/>
          <w:szCs w:val="24"/>
          <w:lang w:val="uk-UA" w:eastAsia="uk-UA"/>
        </w:rPr>
        <w:t xml:space="preserve">6. </w:t>
      </w:r>
      <w:r w:rsidRPr="003150DD">
        <w:rPr>
          <w:rFonts w:ascii="Times New Roman" w:eastAsia="Times New Roman" w:hAnsi="Times New Roman" w:cs="Times New Roman"/>
          <w:sz w:val="24"/>
          <w:szCs w:val="24"/>
          <w:lang w:val="uk-UA" w:eastAsia="uk-UA"/>
        </w:rPr>
        <w:t>Учасник повинен надати:</w:t>
      </w:r>
    </w:p>
    <w:p w:rsidR="003150DD" w:rsidRPr="003150DD" w:rsidRDefault="003150DD" w:rsidP="00D82029">
      <w:pPr>
        <w:widowControl w:val="0"/>
        <w:numPr>
          <w:ilvl w:val="1"/>
          <w:numId w:val="5"/>
        </w:numPr>
        <w:tabs>
          <w:tab w:val="left" w:pos="928"/>
        </w:tabs>
        <w:kinsoku w:val="0"/>
        <w:overflowPunct w:val="0"/>
        <w:autoSpaceDE w:val="0"/>
        <w:autoSpaceDN w:val="0"/>
        <w:adjustRightInd w:val="0"/>
        <w:spacing w:after="0" w:line="360" w:lineRule="auto"/>
        <w:ind w:left="0" w:firstLine="0"/>
        <w:jc w:val="both"/>
        <w:rPr>
          <w:rFonts w:ascii="Times New Roman" w:eastAsia="Times New Roman" w:hAnsi="Times New Roman" w:cs="Times New Roman"/>
          <w:spacing w:val="-1"/>
          <w:sz w:val="24"/>
          <w:szCs w:val="24"/>
          <w:lang w:val="uk-UA" w:eastAsia="uk-UA"/>
        </w:rPr>
      </w:pPr>
      <w:r w:rsidRPr="003150DD">
        <w:rPr>
          <w:rFonts w:ascii="Times New Roman" w:eastAsia="Times New Roman" w:hAnsi="Times New Roman" w:cs="Times New Roman"/>
          <w:sz w:val="24"/>
          <w:szCs w:val="24"/>
          <w:lang w:val="uk-UA" w:eastAsia="uk-UA"/>
        </w:rPr>
        <w:lastRenderedPageBreak/>
        <w:t>свідоцтво</w:t>
      </w:r>
      <w:r w:rsidRPr="003150DD">
        <w:rPr>
          <w:rFonts w:ascii="Times New Roman" w:eastAsia="Times New Roman" w:hAnsi="Times New Roman" w:cs="Times New Roman"/>
          <w:spacing w:val="20"/>
          <w:sz w:val="24"/>
          <w:szCs w:val="24"/>
          <w:lang w:val="uk-UA" w:eastAsia="uk-UA"/>
        </w:rPr>
        <w:t xml:space="preserve"> </w:t>
      </w:r>
      <w:r w:rsidRPr="003150DD">
        <w:rPr>
          <w:rFonts w:ascii="Times New Roman" w:eastAsia="Times New Roman" w:hAnsi="Times New Roman" w:cs="Times New Roman"/>
          <w:sz w:val="24"/>
          <w:szCs w:val="24"/>
          <w:lang w:val="uk-UA" w:eastAsia="uk-UA"/>
        </w:rPr>
        <w:t>про</w:t>
      </w:r>
      <w:r w:rsidRPr="003150DD">
        <w:rPr>
          <w:rFonts w:ascii="Times New Roman" w:eastAsia="Times New Roman" w:hAnsi="Times New Roman" w:cs="Times New Roman"/>
          <w:spacing w:val="18"/>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присвоєння</w:t>
      </w:r>
      <w:r w:rsidRPr="003150DD">
        <w:rPr>
          <w:rFonts w:ascii="Times New Roman" w:eastAsia="Times New Roman" w:hAnsi="Times New Roman" w:cs="Times New Roman"/>
          <w:spacing w:val="21"/>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міжнародного</w:t>
      </w:r>
      <w:r w:rsidRPr="003150DD">
        <w:rPr>
          <w:rFonts w:ascii="Times New Roman" w:eastAsia="Times New Roman" w:hAnsi="Times New Roman" w:cs="Times New Roman"/>
          <w:spacing w:val="21"/>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ідентифікаційного</w:t>
      </w:r>
      <w:r w:rsidRPr="003150DD">
        <w:rPr>
          <w:rFonts w:ascii="Times New Roman" w:eastAsia="Times New Roman" w:hAnsi="Times New Roman" w:cs="Times New Roman"/>
          <w:spacing w:val="18"/>
          <w:sz w:val="24"/>
          <w:szCs w:val="24"/>
          <w:lang w:val="uk-UA" w:eastAsia="uk-UA"/>
        </w:rPr>
        <w:t xml:space="preserve"> </w:t>
      </w:r>
      <w:r w:rsidRPr="003150DD">
        <w:rPr>
          <w:rFonts w:ascii="Times New Roman" w:eastAsia="Times New Roman" w:hAnsi="Times New Roman" w:cs="Times New Roman"/>
          <w:sz w:val="24"/>
          <w:szCs w:val="24"/>
          <w:lang w:val="uk-UA" w:eastAsia="uk-UA"/>
        </w:rPr>
        <w:t>коду</w:t>
      </w:r>
      <w:r w:rsidRPr="003150DD">
        <w:rPr>
          <w:rFonts w:ascii="Times New Roman" w:eastAsia="Times New Roman" w:hAnsi="Times New Roman" w:cs="Times New Roman"/>
          <w:spacing w:val="14"/>
          <w:sz w:val="24"/>
          <w:szCs w:val="24"/>
          <w:lang w:val="uk-UA" w:eastAsia="uk-UA"/>
        </w:rPr>
        <w:t xml:space="preserve"> </w:t>
      </w:r>
      <w:r w:rsidRPr="003150DD">
        <w:rPr>
          <w:rFonts w:ascii="Times New Roman" w:eastAsia="Times New Roman" w:hAnsi="Times New Roman" w:cs="Times New Roman"/>
          <w:sz w:val="24"/>
          <w:szCs w:val="24"/>
          <w:lang w:val="uk-UA" w:eastAsia="uk-UA"/>
        </w:rPr>
        <w:t>виробника</w:t>
      </w:r>
      <w:r w:rsidRPr="003150DD">
        <w:rPr>
          <w:rFonts w:ascii="Times New Roman" w:eastAsia="Times New Roman" w:hAnsi="Times New Roman" w:cs="Times New Roman"/>
          <w:spacing w:val="59"/>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колісних</w:t>
      </w:r>
      <w:r w:rsidRPr="003150DD">
        <w:rPr>
          <w:rFonts w:ascii="Times New Roman" w:eastAsia="Times New Roman" w:hAnsi="Times New Roman" w:cs="Times New Roman"/>
          <w:spacing w:val="6"/>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транспортних</w:t>
      </w:r>
      <w:r w:rsidRPr="003150DD">
        <w:rPr>
          <w:rFonts w:ascii="Times New Roman" w:eastAsia="Times New Roman" w:hAnsi="Times New Roman" w:cs="Times New Roman"/>
          <w:spacing w:val="4"/>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засобів</w:t>
      </w:r>
      <w:r w:rsidRPr="003150DD">
        <w:rPr>
          <w:rFonts w:ascii="Times New Roman" w:eastAsia="Times New Roman" w:hAnsi="Times New Roman" w:cs="Times New Roman"/>
          <w:spacing w:val="7"/>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(WMI)</w:t>
      </w:r>
      <w:r w:rsidRPr="003150DD">
        <w:rPr>
          <w:rFonts w:ascii="Times New Roman" w:eastAsia="Times New Roman" w:hAnsi="Times New Roman" w:cs="Times New Roman"/>
          <w:spacing w:val="6"/>
          <w:sz w:val="24"/>
          <w:szCs w:val="24"/>
          <w:lang w:val="uk-UA" w:eastAsia="uk-UA"/>
        </w:rPr>
        <w:t xml:space="preserve"> </w:t>
      </w:r>
      <w:r w:rsidRPr="003150DD">
        <w:rPr>
          <w:rFonts w:ascii="Times New Roman" w:eastAsia="Times New Roman" w:hAnsi="Times New Roman" w:cs="Times New Roman"/>
          <w:sz w:val="24"/>
          <w:szCs w:val="24"/>
          <w:lang w:val="uk-UA" w:eastAsia="uk-UA"/>
        </w:rPr>
        <w:t>та</w:t>
      </w:r>
      <w:r w:rsidRPr="003150DD">
        <w:rPr>
          <w:rFonts w:ascii="Times New Roman" w:eastAsia="Times New Roman" w:hAnsi="Times New Roman" w:cs="Times New Roman"/>
          <w:spacing w:val="6"/>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символів</w:t>
      </w:r>
      <w:r w:rsidRPr="003150DD">
        <w:rPr>
          <w:rFonts w:ascii="Times New Roman" w:eastAsia="Times New Roman" w:hAnsi="Times New Roman" w:cs="Times New Roman"/>
          <w:spacing w:val="7"/>
          <w:sz w:val="24"/>
          <w:szCs w:val="24"/>
          <w:lang w:val="uk-UA" w:eastAsia="uk-UA"/>
        </w:rPr>
        <w:t xml:space="preserve"> </w:t>
      </w:r>
      <w:r w:rsidRPr="003150DD">
        <w:rPr>
          <w:rFonts w:ascii="Times New Roman" w:eastAsia="Times New Roman" w:hAnsi="Times New Roman" w:cs="Times New Roman"/>
          <w:sz w:val="24"/>
          <w:szCs w:val="24"/>
          <w:lang w:val="uk-UA" w:eastAsia="uk-UA"/>
        </w:rPr>
        <w:t>міжнародного</w:t>
      </w:r>
      <w:r w:rsidRPr="003150DD">
        <w:rPr>
          <w:rFonts w:ascii="Times New Roman" w:eastAsia="Times New Roman" w:hAnsi="Times New Roman" w:cs="Times New Roman"/>
          <w:spacing w:val="4"/>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ідентифікаційного</w:t>
      </w:r>
      <w:r w:rsidRPr="003150DD">
        <w:rPr>
          <w:rFonts w:ascii="Times New Roman" w:eastAsia="Times New Roman" w:hAnsi="Times New Roman" w:cs="Times New Roman"/>
          <w:spacing w:val="77"/>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номера (VІS)</w:t>
      </w:r>
      <w:r w:rsidRPr="003150DD">
        <w:rPr>
          <w:rFonts w:ascii="Times New Roman" w:eastAsia="Times New Roman" w:hAnsi="Times New Roman" w:cs="Times New Roman"/>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колісних транспортних</w:t>
      </w:r>
      <w:r w:rsidRPr="003150DD">
        <w:rPr>
          <w:rFonts w:ascii="Times New Roman" w:eastAsia="Times New Roman" w:hAnsi="Times New Roman" w:cs="Times New Roman"/>
          <w:spacing w:val="2"/>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засобів</w:t>
      </w:r>
      <w:r w:rsidRPr="003150DD">
        <w:rPr>
          <w:rFonts w:ascii="Times New Roman" w:eastAsia="Times New Roman" w:hAnsi="Times New Roman" w:cs="Times New Roman"/>
          <w:sz w:val="24"/>
          <w:szCs w:val="24"/>
          <w:lang w:val="uk-UA" w:eastAsia="uk-UA"/>
        </w:rPr>
        <w:t xml:space="preserve"> </w:t>
      </w:r>
      <w:r w:rsidRPr="003150DD">
        <w:rPr>
          <w:rFonts w:ascii="Times New Roman" w:eastAsia="Times New Roman" w:hAnsi="Times New Roman" w:cs="Times New Roman"/>
          <w:spacing w:val="-1"/>
          <w:sz w:val="24"/>
          <w:szCs w:val="24"/>
          <w:lang w:val="uk-UA" w:eastAsia="uk-UA"/>
        </w:rPr>
        <w:t>(VIN);</w:t>
      </w:r>
    </w:p>
    <w:p w:rsidR="003150DD" w:rsidRPr="003150DD" w:rsidRDefault="003150DD" w:rsidP="00D82029">
      <w:pPr>
        <w:numPr>
          <w:ilvl w:val="0"/>
          <w:numId w:val="6"/>
        </w:numPr>
        <w:tabs>
          <w:tab w:val="left" w:pos="0"/>
          <w:tab w:val="left" w:pos="360"/>
          <w:tab w:val="left" w:pos="851"/>
          <w:tab w:val="left" w:pos="993"/>
        </w:tabs>
        <w:spacing w:after="0" w:line="360" w:lineRule="auto"/>
        <w:contextualSpacing/>
        <w:jc w:val="both"/>
        <w:rPr>
          <w:rFonts w:ascii="Times New Roman" w:eastAsia="Calibri" w:hAnsi="Times New Roman" w:cs="Times New Roman"/>
          <w:color w:val="000000"/>
          <w:sz w:val="24"/>
          <w:szCs w:val="24"/>
          <w:lang w:val="uk-UA"/>
        </w:rPr>
      </w:pPr>
      <w:r w:rsidRPr="003150DD">
        <w:rPr>
          <w:rFonts w:ascii="Times New Roman" w:eastAsia="Calibri" w:hAnsi="Times New Roman" w:cs="Times New Roman"/>
          <w:sz w:val="24"/>
          <w:szCs w:val="24"/>
          <w:lang w:val="uk-UA"/>
        </w:rPr>
        <w:t>Для підтвердження технічних та якісних характеристик предмета закупівлі Учасник при поставці повинен надати: копію сертифікату (паспорту) якості та (або) відповідності на Товар, та (або) інший документ що підтверджує якість Товару.</w:t>
      </w:r>
    </w:p>
    <w:p w:rsidR="003150DD" w:rsidRPr="003150DD" w:rsidRDefault="003150DD" w:rsidP="00D82029">
      <w:pPr>
        <w:tabs>
          <w:tab w:val="left" w:pos="360"/>
          <w:tab w:val="left" w:pos="851"/>
          <w:tab w:val="left" w:pos="993"/>
        </w:tabs>
        <w:spacing w:after="0" w:line="360" w:lineRule="auto"/>
        <w:jc w:val="both"/>
        <w:rPr>
          <w:rFonts w:ascii="Times New Roman" w:eastAsia="Calibri" w:hAnsi="Times New Roman" w:cs="Times New Roman"/>
          <w:color w:val="000000"/>
          <w:sz w:val="24"/>
          <w:szCs w:val="24"/>
          <w:lang w:val="uk-UA"/>
        </w:rPr>
      </w:pPr>
    </w:p>
    <w:p w:rsidR="003150DD" w:rsidRPr="003150DD" w:rsidRDefault="003150DD" w:rsidP="003150DD">
      <w:pPr>
        <w:tabs>
          <w:tab w:val="left" w:pos="360"/>
          <w:tab w:val="left" w:pos="851"/>
          <w:tab w:val="left" w:pos="993"/>
        </w:tabs>
        <w:spacing w:after="0" w:line="240" w:lineRule="auto"/>
        <w:ind w:right="22"/>
        <w:jc w:val="both"/>
        <w:rPr>
          <w:rFonts w:ascii="Times New Roman" w:eastAsia="Calibri" w:hAnsi="Times New Roman" w:cs="Times New Roman"/>
          <w:color w:val="000000"/>
          <w:sz w:val="24"/>
          <w:szCs w:val="24"/>
          <w:lang w:val="uk-UA"/>
        </w:rPr>
      </w:pPr>
    </w:p>
    <w:p w:rsidR="003150DD" w:rsidRPr="003150DD" w:rsidRDefault="003150DD" w:rsidP="003150DD">
      <w:pPr>
        <w:tabs>
          <w:tab w:val="left" w:pos="360"/>
          <w:tab w:val="left" w:pos="851"/>
          <w:tab w:val="left" w:pos="993"/>
        </w:tabs>
        <w:spacing w:after="0" w:line="240" w:lineRule="auto"/>
        <w:ind w:right="22"/>
        <w:jc w:val="center"/>
        <w:rPr>
          <w:rFonts w:ascii="Times New Roman" w:eastAsia="Times New Roman" w:hAnsi="Times New Roman" w:cs="Times New Roman"/>
          <w:b/>
          <w:bCs/>
          <w:color w:val="000000"/>
          <w:lang w:val="uk-UA" w:eastAsia="ru-RU"/>
        </w:rPr>
      </w:pPr>
      <w:r w:rsidRPr="003150DD">
        <w:rPr>
          <w:rFonts w:ascii="Times New Roman" w:eastAsia="Times New Roman" w:hAnsi="Times New Roman" w:cs="Times New Roman"/>
          <w:b/>
          <w:bCs/>
          <w:color w:val="000000"/>
          <w:lang w:val="uk-UA" w:eastAsia="ru-RU"/>
        </w:rPr>
        <w:t>Вимоги до площадки підйомної для інвалідів</w:t>
      </w:r>
    </w:p>
    <w:p w:rsidR="003150DD" w:rsidRPr="003150DD" w:rsidRDefault="003150DD" w:rsidP="003150DD">
      <w:pPr>
        <w:tabs>
          <w:tab w:val="left" w:pos="360"/>
          <w:tab w:val="left" w:pos="851"/>
          <w:tab w:val="left" w:pos="993"/>
        </w:tabs>
        <w:spacing w:after="0" w:line="240" w:lineRule="auto"/>
        <w:ind w:right="22"/>
        <w:jc w:val="center"/>
        <w:rPr>
          <w:rFonts w:ascii="Times New Roman" w:eastAsia="Times New Roman" w:hAnsi="Times New Roman" w:cs="Times New Roman"/>
          <w:b/>
          <w:bCs/>
          <w:color w:val="000000"/>
          <w:lang w:val="uk-UA" w:eastAsia="ru-RU"/>
        </w:rPr>
      </w:pPr>
    </w:p>
    <w:tbl>
      <w:tblPr>
        <w:tblW w:w="0" w:type="auto"/>
        <w:tblInd w:w="-236" w:type="dxa"/>
        <w:tblLayout w:type="fixed"/>
        <w:tblLook w:val="0000"/>
      </w:tblPr>
      <w:tblGrid>
        <w:gridCol w:w="574"/>
        <w:gridCol w:w="6320"/>
        <w:gridCol w:w="2431"/>
      </w:tblGrid>
      <w:tr w:rsidR="003150DD" w:rsidRPr="003150DD" w:rsidTr="007F130F">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val="uk-UA" w:eastAsia="zh-CN"/>
              </w:rPr>
              <w:t>№</w:t>
            </w:r>
          </w:p>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val="uk-UA" w:eastAsia="zh-CN"/>
              </w:rPr>
              <w:t>п/п</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proofErr w:type="spellStart"/>
            <w:proofErr w:type="gramStart"/>
            <w:r w:rsidRPr="003150DD">
              <w:rPr>
                <w:rFonts w:ascii="Times New Roman" w:eastAsia="Times New Roman" w:hAnsi="Times New Roman" w:cs="Times New Roman"/>
                <w:sz w:val="24"/>
                <w:szCs w:val="24"/>
                <w:lang w:eastAsia="zh-CN"/>
              </w:rPr>
              <w:t>Параметри</w:t>
            </w:r>
            <w:proofErr w:type="spellEnd"/>
            <w:r w:rsidRPr="003150DD">
              <w:rPr>
                <w:rFonts w:ascii="Times New Roman" w:eastAsia="Times New Roman" w:hAnsi="Times New Roman" w:cs="Times New Roman"/>
                <w:sz w:val="24"/>
                <w:szCs w:val="24"/>
                <w:lang w:eastAsia="zh-CN"/>
              </w:rPr>
              <w:t xml:space="preserve"> та</w:t>
            </w:r>
            <w:proofErr w:type="gramEnd"/>
            <w:r w:rsidRPr="003150DD">
              <w:rPr>
                <w:rFonts w:ascii="Times New Roman" w:eastAsia="Times New Roman" w:hAnsi="Times New Roman" w:cs="Times New Roman"/>
                <w:sz w:val="24"/>
                <w:szCs w:val="24"/>
                <w:lang w:eastAsia="zh-CN"/>
              </w:rPr>
              <w:t xml:space="preserve"> </w:t>
            </w:r>
            <w:proofErr w:type="spellStart"/>
            <w:r w:rsidRPr="003150DD">
              <w:rPr>
                <w:rFonts w:ascii="Times New Roman" w:eastAsia="Times New Roman" w:hAnsi="Times New Roman" w:cs="Times New Roman"/>
                <w:sz w:val="24"/>
                <w:szCs w:val="24"/>
                <w:lang w:eastAsia="zh-CN"/>
              </w:rPr>
              <w:t>вимоги</w:t>
            </w:r>
            <w:proofErr w:type="spellEnd"/>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pacing w:after="0" w:line="240" w:lineRule="auto"/>
              <w:jc w:val="center"/>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val="uk-UA" w:eastAsia="zh-CN"/>
              </w:rPr>
              <w:t>Відповідність</w:t>
            </w:r>
            <w:r w:rsidRPr="003150DD">
              <w:rPr>
                <w:rFonts w:ascii="Times New Roman" w:eastAsia="Times New Roman" w:hAnsi="Times New Roman" w:cs="Times New Roman"/>
                <w:sz w:val="24"/>
                <w:szCs w:val="24"/>
                <w:lang w:eastAsia="zh-CN"/>
              </w:rPr>
              <w:t xml:space="preserve"> ТАК/НІ  </w:t>
            </w:r>
            <w:proofErr w:type="spellStart"/>
            <w:r w:rsidRPr="003150DD">
              <w:rPr>
                <w:rFonts w:ascii="Times New Roman" w:eastAsia="Times New Roman" w:hAnsi="Times New Roman" w:cs="Times New Roman"/>
                <w:sz w:val="24"/>
                <w:szCs w:val="24"/>
                <w:lang w:eastAsia="zh-CN"/>
              </w:rPr>
              <w:t>з</w:t>
            </w:r>
            <w:proofErr w:type="spellEnd"/>
            <w:r w:rsidRPr="003150DD">
              <w:rPr>
                <w:rFonts w:ascii="Times New Roman" w:eastAsia="Times New Roman" w:hAnsi="Times New Roman" w:cs="Times New Roman"/>
                <w:sz w:val="24"/>
                <w:szCs w:val="24"/>
                <w:lang w:eastAsia="zh-CN"/>
              </w:rPr>
              <w:t xml:space="preserve"> </w:t>
            </w:r>
            <w:r w:rsidRPr="003150DD">
              <w:rPr>
                <w:rFonts w:ascii="Times New Roman" w:eastAsia="Times New Roman" w:hAnsi="Times New Roman" w:cs="Times New Roman"/>
                <w:sz w:val="24"/>
                <w:szCs w:val="24"/>
                <w:lang w:val="uk-UA" w:eastAsia="zh-CN"/>
              </w:rPr>
              <w:t xml:space="preserve">обов’язковим </w:t>
            </w:r>
            <w:proofErr w:type="spellStart"/>
            <w:r w:rsidRPr="003150DD">
              <w:rPr>
                <w:rFonts w:ascii="Times New Roman" w:eastAsia="Times New Roman" w:hAnsi="Times New Roman" w:cs="Times New Roman"/>
                <w:sz w:val="24"/>
                <w:szCs w:val="24"/>
                <w:lang w:eastAsia="zh-CN"/>
              </w:rPr>
              <w:t>посиланням</w:t>
            </w:r>
            <w:proofErr w:type="spellEnd"/>
            <w:r w:rsidRPr="003150DD">
              <w:rPr>
                <w:rFonts w:ascii="Times New Roman" w:eastAsia="Times New Roman" w:hAnsi="Times New Roman" w:cs="Times New Roman"/>
                <w:sz w:val="24"/>
                <w:szCs w:val="24"/>
                <w:lang w:eastAsia="zh-CN"/>
              </w:rPr>
              <w:t xml:space="preserve"> на в</w:t>
            </w:r>
            <w:r w:rsidRPr="003150DD">
              <w:rPr>
                <w:rFonts w:ascii="Times New Roman" w:eastAsia="Times New Roman" w:hAnsi="Times New Roman" w:cs="Times New Roman"/>
                <w:sz w:val="24"/>
                <w:szCs w:val="24"/>
                <w:lang w:val="uk-UA" w:eastAsia="zh-CN"/>
              </w:rPr>
              <w:t>і</w:t>
            </w:r>
            <w:proofErr w:type="spellStart"/>
            <w:r w:rsidRPr="003150DD">
              <w:rPr>
                <w:rFonts w:ascii="Times New Roman" w:eastAsia="Times New Roman" w:hAnsi="Times New Roman" w:cs="Times New Roman"/>
                <w:sz w:val="24"/>
                <w:szCs w:val="24"/>
                <w:lang w:eastAsia="zh-CN"/>
              </w:rPr>
              <w:t>дпов</w:t>
            </w:r>
            <w:proofErr w:type="spellEnd"/>
            <w:r w:rsidRPr="003150DD">
              <w:rPr>
                <w:rFonts w:ascii="Times New Roman" w:eastAsia="Times New Roman" w:hAnsi="Times New Roman" w:cs="Times New Roman"/>
                <w:sz w:val="24"/>
                <w:szCs w:val="24"/>
                <w:lang w:val="uk-UA" w:eastAsia="zh-CN"/>
              </w:rPr>
              <w:t>і</w:t>
            </w:r>
            <w:r w:rsidRPr="003150DD">
              <w:rPr>
                <w:rFonts w:ascii="Times New Roman" w:eastAsia="Times New Roman" w:hAnsi="Times New Roman" w:cs="Times New Roman"/>
                <w:sz w:val="24"/>
                <w:szCs w:val="24"/>
                <w:lang w:eastAsia="zh-CN"/>
              </w:rPr>
              <w:t xml:space="preserve">дну </w:t>
            </w:r>
            <w:proofErr w:type="spellStart"/>
            <w:r w:rsidRPr="003150DD">
              <w:rPr>
                <w:rFonts w:ascii="Times New Roman" w:eastAsia="Times New Roman" w:hAnsi="Times New Roman" w:cs="Times New Roman"/>
                <w:sz w:val="24"/>
                <w:szCs w:val="24"/>
                <w:lang w:eastAsia="zh-CN"/>
              </w:rPr>
              <w:t>сторінку</w:t>
            </w:r>
            <w:proofErr w:type="spellEnd"/>
            <w:r w:rsidRPr="003150DD">
              <w:rPr>
                <w:rFonts w:ascii="Times New Roman" w:eastAsia="Times New Roman" w:hAnsi="Times New Roman" w:cs="Times New Roman"/>
                <w:sz w:val="24"/>
                <w:szCs w:val="24"/>
                <w:lang w:val="uk-UA" w:eastAsia="zh-CN"/>
              </w:rPr>
              <w:t xml:space="preserve"> інструкції чи іншого документу</w:t>
            </w:r>
          </w:p>
        </w:tc>
      </w:tr>
      <w:tr w:rsidR="003150DD" w:rsidRPr="003150DD" w:rsidTr="007F130F">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lang w:eastAsia="zh-CN"/>
              </w:rPr>
              <w:t>1</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SimSun" w:hAnsi="Times New Roman" w:cs="Times New Roman"/>
                <w:color w:val="202020"/>
                <w:lang w:eastAsia="zh-CN"/>
              </w:rPr>
              <w:t>П</w:t>
            </w:r>
            <w:r w:rsidRPr="003150DD">
              <w:rPr>
                <w:rFonts w:ascii="Times New Roman" w:eastAsia="Times New Roman" w:hAnsi="Times New Roman" w:cs="Times New Roman"/>
                <w:color w:val="202020"/>
                <w:lang w:eastAsia="zh-CN"/>
              </w:rPr>
              <w:t xml:space="preserve">лощадка </w:t>
            </w:r>
            <w:proofErr w:type="spellStart"/>
            <w:proofErr w:type="gramStart"/>
            <w:r w:rsidRPr="003150DD">
              <w:rPr>
                <w:rFonts w:ascii="Times New Roman" w:eastAsia="Times New Roman" w:hAnsi="Times New Roman" w:cs="Times New Roman"/>
                <w:color w:val="202020"/>
                <w:lang w:eastAsia="zh-CN"/>
              </w:rPr>
              <w:t>п</w:t>
            </w:r>
            <w:proofErr w:type="gramEnd"/>
            <w:r w:rsidRPr="003150DD">
              <w:rPr>
                <w:rFonts w:ascii="Times New Roman" w:eastAsia="Times New Roman" w:hAnsi="Times New Roman" w:cs="Times New Roman"/>
                <w:color w:val="202020"/>
                <w:lang w:eastAsia="zh-CN"/>
              </w:rPr>
              <w:t>ідйомна</w:t>
            </w:r>
            <w:proofErr w:type="spellEnd"/>
            <w:r w:rsidRPr="003150DD">
              <w:rPr>
                <w:rFonts w:ascii="Times New Roman" w:eastAsia="Times New Roman" w:hAnsi="Times New Roman" w:cs="Times New Roman"/>
                <w:color w:val="202020"/>
                <w:lang w:eastAsia="zh-CN"/>
              </w:rPr>
              <w:t xml:space="preserve"> для </w:t>
            </w:r>
            <w:proofErr w:type="spellStart"/>
            <w:r w:rsidRPr="003150DD">
              <w:rPr>
                <w:rFonts w:ascii="Times New Roman" w:eastAsia="Times New Roman" w:hAnsi="Times New Roman" w:cs="Times New Roman"/>
                <w:color w:val="202020"/>
                <w:lang w:eastAsia="zh-CN"/>
              </w:rPr>
              <w:t>інвалідів</w:t>
            </w:r>
            <w:proofErr w:type="spellEnd"/>
            <w:r w:rsidRPr="003150DD">
              <w:rPr>
                <w:rFonts w:ascii="Times New Roman" w:eastAsia="Times New Roman" w:hAnsi="Times New Roman" w:cs="Times New Roman"/>
                <w:color w:val="202020"/>
                <w:lang w:eastAsia="zh-CN"/>
              </w:rPr>
              <w:t xml:space="preserve">  </w:t>
            </w:r>
            <w:proofErr w:type="spellStart"/>
            <w:r w:rsidRPr="003150DD">
              <w:rPr>
                <w:rFonts w:ascii="Times New Roman" w:eastAsia="Times New Roman" w:hAnsi="Times New Roman" w:cs="Times New Roman"/>
                <w:lang w:eastAsia="zh-CN"/>
              </w:rPr>
              <w:t>призначена</w:t>
            </w:r>
            <w:proofErr w:type="spellEnd"/>
            <w:r w:rsidRPr="003150DD">
              <w:rPr>
                <w:rFonts w:ascii="Times New Roman" w:eastAsia="Times New Roman" w:hAnsi="Times New Roman" w:cs="Times New Roman"/>
                <w:lang w:eastAsia="zh-CN"/>
              </w:rPr>
              <w:t xml:space="preserve"> для </w:t>
            </w:r>
            <w:proofErr w:type="spellStart"/>
            <w:r w:rsidRPr="003150DD">
              <w:rPr>
                <w:rFonts w:ascii="Times New Roman" w:eastAsia="Times New Roman" w:hAnsi="Times New Roman" w:cs="Times New Roman"/>
                <w:lang w:eastAsia="zh-CN"/>
              </w:rPr>
              <w:t>підйому</w:t>
            </w:r>
            <w:proofErr w:type="spellEnd"/>
            <w:r w:rsidRPr="003150DD">
              <w:rPr>
                <w:rFonts w:ascii="Times New Roman" w:eastAsia="Times New Roman" w:hAnsi="Times New Roman" w:cs="Times New Roman"/>
                <w:lang w:eastAsia="zh-CN"/>
              </w:rPr>
              <w:t xml:space="preserve"> (спуску) </w:t>
            </w:r>
            <w:proofErr w:type="spellStart"/>
            <w:r w:rsidRPr="003150DD">
              <w:rPr>
                <w:rFonts w:ascii="Times New Roman" w:eastAsia="Times New Roman" w:hAnsi="Times New Roman" w:cs="Times New Roman"/>
                <w:lang w:eastAsia="zh-CN"/>
              </w:rPr>
              <w:t>однієї</w:t>
            </w:r>
            <w:proofErr w:type="spellEnd"/>
            <w:r w:rsidRPr="003150DD">
              <w:rPr>
                <w:rFonts w:ascii="Times New Roman" w:eastAsia="Times New Roman" w:hAnsi="Times New Roman" w:cs="Times New Roman"/>
                <w:lang w:eastAsia="zh-CN"/>
              </w:rPr>
              <w:t xml:space="preserve"> </w:t>
            </w:r>
            <w:proofErr w:type="spellStart"/>
            <w:r w:rsidRPr="003150DD">
              <w:rPr>
                <w:rFonts w:ascii="Times New Roman" w:eastAsia="Times New Roman" w:hAnsi="Times New Roman" w:cs="Times New Roman"/>
                <w:lang w:eastAsia="zh-CN"/>
              </w:rPr>
              <w:t>людини</w:t>
            </w:r>
            <w:proofErr w:type="spellEnd"/>
            <w:r w:rsidRPr="003150DD">
              <w:rPr>
                <w:rFonts w:ascii="Times New Roman" w:eastAsia="Times New Roman" w:hAnsi="Times New Roman" w:cs="Times New Roman"/>
                <w:lang w:eastAsia="zh-CN"/>
              </w:rPr>
              <w:t xml:space="preserve"> у </w:t>
            </w:r>
            <w:proofErr w:type="spellStart"/>
            <w:r w:rsidRPr="003150DD">
              <w:rPr>
                <w:rFonts w:ascii="Times New Roman" w:eastAsia="Times New Roman" w:hAnsi="Times New Roman" w:cs="Times New Roman"/>
                <w:lang w:eastAsia="zh-CN"/>
              </w:rPr>
              <w:t>кріслі-візку</w:t>
            </w:r>
            <w:proofErr w:type="spellEnd"/>
            <w:r w:rsidRPr="003150DD">
              <w:rPr>
                <w:rFonts w:ascii="Times New Roman" w:eastAsia="Times New Roman" w:hAnsi="Times New Roman" w:cs="Times New Roman"/>
                <w:lang w:eastAsia="zh-CN"/>
              </w:rPr>
              <w:t xml:space="preserve"> в салон </w:t>
            </w:r>
            <w:proofErr w:type="spellStart"/>
            <w:r w:rsidRPr="003150DD">
              <w:rPr>
                <w:rFonts w:ascii="Times New Roman" w:eastAsia="Times New Roman" w:hAnsi="Times New Roman" w:cs="Times New Roman"/>
                <w:lang w:eastAsia="zh-CN"/>
              </w:rPr>
              <w:t>автомобіля</w:t>
            </w:r>
            <w:proofErr w:type="spellEnd"/>
            <w:r w:rsidRPr="003150DD">
              <w:rPr>
                <w:rFonts w:ascii="Times New Roman" w:eastAsia="Times New Roman" w:hAnsi="Times New Roman" w:cs="Times New Roman"/>
                <w:lang w:eastAsia="zh-CN"/>
              </w:rPr>
              <w:t xml:space="preserve"> </w:t>
            </w:r>
            <w:proofErr w:type="spellStart"/>
            <w:r w:rsidRPr="003150DD">
              <w:rPr>
                <w:rFonts w:ascii="Times New Roman" w:eastAsia="Times New Roman" w:hAnsi="Times New Roman" w:cs="Times New Roman"/>
                <w:lang w:eastAsia="zh-CN"/>
              </w:rPr>
              <w:t>або</w:t>
            </w:r>
            <w:proofErr w:type="spellEnd"/>
            <w:r w:rsidRPr="003150DD">
              <w:rPr>
                <w:rFonts w:ascii="Times New Roman" w:eastAsia="Times New Roman" w:hAnsi="Times New Roman" w:cs="Times New Roman"/>
                <w:lang w:eastAsia="zh-CN"/>
              </w:rPr>
              <w:t xml:space="preserve"> автобуса , </w:t>
            </w:r>
            <w:r w:rsidRPr="003150DD">
              <w:rPr>
                <w:rFonts w:ascii="Times New Roman" w:eastAsia="Times New Roman" w:hAnsi="Times New Roman" w:cs="Times New Roman"/>
                <w:color w:val="202020"/>
                <w:lang w:eastAsia="zh-CN"/>
              </w:rPr>
              <w:t xml:space="preserve"> </w:t>
            </w:r>
            <w:proofErr w:type="spellStart"/>
            <w:r w:rsidRPr="003150DD">
              <w:rPr>
                <w:rFonts w:ascii="Times New Roman" w:eastAsia="Times New Roman" w:hAnsi="Times New Roman" w:cs="Times New Roman"/>
                <w:color w:val="202020"/>
                <w:lang w:eastAsia="zh-CN"/>
              </w:rPr>
              <w:t>підходить</w:t>
            </w:r>
            <w:proofErr w:type="spellEnd"/>
            <w:r w:rsidRPr="003150DD">
              <w:rPr>
                <w:rFonts w:ascii="Times New Roman" w:eastAsia="Times New Roman" w:hAnsi="Times New Roman" w:cs="Times New Roman"/>
                <w:color w:val="202020"/>
                <w:lang w:eastAsia="zh-CN"/>
              </w:rPr>
              <w:t xml:space="preserve"> для монтажу в </w:t>
            </w:r>
            <w:proofErr w:type="spellStart"/>
            <w:r w:rsidRPr="003150DD">
              <w:rPr>
                <w:rFonts w:ascii="Times New Roman" w:eastAsia="Times New Roman" w:hAnsi="Times New Roman" w:cs="Times New Roman"/>
                <w:color w:val="202020"/>
                <w:lang w:eastAsia="zh-CN"/>
              </w:rPr>
              <w:t>дверний</w:t>
            </w:r>
            <w:proofErr w:type="spellEnd"/>
            <w:r w:rsidRPr="003150DD">
              <w:rPr>
                <w:rFonts w:ascii="Times New Roman" w:eastAsia="Times New Roman" w:hAnsi="Times New Roman" w:cs="Times New Roman"/>
                <w:color w:val="202020"/>
                <w:lang w:eastAsia="zh-CN"/>
              </w:rPr>
              <w:t xml:space="preserve"> </w:t>
            </w:r>
            <w:proofErr w:type="spellStart"/>
            <w:r w:rsidRPr="003150DD">
              <w:rPr>
                <w:rFonts w:ascii="Times New Roman" w:eastAsia="Times New Roman" w:hAnsi="Times New Roman" w:cs="Times New Roman"/>
                <w:color w:val="202020"/>
                <w:lang w:eastAsia="zh-CN"/>
              </w:rPr>
              <w:t>отвір</w:t>
            </w:r>
            <w:proofErr w:type="spellEnd"/>
            <w:r w:rsidRPr="003150DD">
              <w:rPr>
                <w:rFonts w:ascii="Times New Roman" w:eastAsia="Times New Roman" w:hAnsi="Times New Roman" w:cs="Times New Roman"/>
                <w:color w:val="202020"/>
                <w:lang w:eastAsia="zh-CN"/>
              </w:rPr>
              <w:t xml:space="preserve"> транспортного </w:t>
            </w:r>
            <w:proofErr w:type="spellStart"/>
            <w:r w:rsidRPr="003150DD">
              <w:rPr>
                <w:rFonts w:ascii="Times New Roman" w:eastAsia="Times New Roman" w:hAnsi="Times New Roman" w:cs="Times New Roman"/>
                <w:color w:val="202020"/>
                <w:lang w:eastAsia="zh-CN"/>
              </w:rPr>
              <w:t>засобу</w:t>
            </w:r>
            <w:proofErr w:type="spellEnd"/>
            <w:r w:rsidRPr="003150DD">
              <w:rPr>
                <w:rFonts w:ascii="Times New Roman" w:eastAsia="Times New Roman" w:hAnsi="Times New Roman" w:cs="Times New Roman"/>
                <w:color w:val="202020"/>
                <w:lang w:eastAsia="zh-CN"/>
              </w:rPr>
              <w:t xml:space="preserve">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val="uk-UA" w:eastAsia="zh-CN"/>
              </w:rPr>
            </w:pPr>
          </w:p>
        </w:tc>
      </w:tr>
      <w:tr w:rsidR="003150DD" w:rsidRPr="003150DD" w:rsidTr="007F130F">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lang w:eastAsia="zh-CN"/>
              </w:rPr>
              <w:t>2</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SimSun" w:hAnsi="Times New Roman" w:cs="Times New Roman"/>
                <w:color w:val="202020"/>
                <w:lang w:eastAsia="zh-CN"/>
              </w:rPr>
              <w:t xml:space="preserve">Корпус площадки </w:t>
            </w:r>
            <w:proofErr w:type="spellStart"/>
            <w:proofErr w:type="gramStart"/>
            <w:r w:rsidRPr="003150DD">
              <w:rPr>
                <w:rFonts w:ascii="Times New Roman" w:eastAsia="SimSun" w:hAnsi="Times New Roman" w:cs="Times New Roman"/>
                <w:color w:val="202020"/>
                <w:lang w:eastAsia="zh-CN"/>
              </w:rPr>
              <w:t>п</w:t>
            </w:r>
            <w:proofErr w:type="gramEnd"/>
            <w:r w:rsidRPr="003150DD">
              <w:rPr>
                <w:rFonts w:ascii="Times New Roman" w:eastAsia="SimSun" w:hAnsi="Times New Roman" w:cs="Times New Roman"/>
                <w:color w:val="202020"/>
                <w:lang w:eastAsia="zh-CN"/>
              </w:rPr>
              <w:t>ідйомної</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виготовлений</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з</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високоякісної</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сталі</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покритої</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антикорозійним</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покриттям</w:t>
            </w:r>
            <w:proofErr w:type="spellEnd"/>
            <w:r w:rsidRPr="003150DD">
              <w:rPr>
                <w:rFonts w:ascii="Times New Roman" w:eastAsia="SimSun" w:hAnsi="Times New Roman" w:cs="Times New Roman"/>
                <w:color w:val="202020"/>
                <w:lang w:eastAsia="zh-CN"/>
              </w:rPr>
              <w:t xml:space="preserve">. </w:t>
            </w:r>
            <w:proofErr w:type="spellStart"/>
            <w:proofErr w:type="gramStart"/>
            <w:r w:rsidRPr="003150DD">
              <w:rPr>
                <w:rFonts w:ascii="Times New Roman" w:eastAsia="SimSun" w:hAnsi="Times New Roman" w:cs="Times New Roman"/>
                <w:color w:val="000000"/>
                <w:lang w:eastAsia="zh-CN"/>
              </w:rPr>
              <w:t>П</w:t>
            </w:r>
            <w:proofErr w:type="gramEnd"/>
            <w:r w:rsidRPr="003150DD">
              <w:rPr>
                <w:rFonts w:ascii="Times New Roman" w:eastAsia="SimSun" w:hAnsi="Times New Roman" w:cs="Times New Roman"/>
                <w:color w:val="000000"/>
                <w:lang w:eastAsia="zh-CN"/>
              </w:rPr>
              <w:t>ідлога</w:t>
            </w:r>
            <w:proofErr w:type="spellEnd"/>
            <w:r w:rsidRPr="003150DD">
              <w:rPr>
                <w:rFonts w:ascii="Times New Roman" w:eastAsia="SimSun" w:hAnsi="Times New Roman" w:cs="Times New Roman"/>
                <w:color w:val="000000"/>
                <w:lang w:eastAsia="zh-CN"/>
              </w:rPr>
              <w:t xml:space="preserve"> </w:t>
            </w:r>
            <w:proofErr w:type="spellStart"/>
            <w:r w:rsidRPr="003150DD">
              <w:rPr>
                <w:rFonts w:ascii="Times New Roman" w:eastAsia="SimSun" w:hAnsi="Times New Roman" w:cs="Times New Roman"/>
                <w:color w:val="000000"/>
                <w:lang w:eastAsia="zh-CN"/>
              </w:rPr>
              <w:t>платформи</w:t>
            </w:r>
            <w:proofErr w:type="spellEnd"/>
            <w:r w:rsidRPr="003150DD">
              <w:rPr>
                <w:rFonts w:ascii="Times New Roman" w:eastAsia="SimSun" w:hAnsi="Times New Roman" w:cs="Times New Roman"/>
                <w:color w:val="000000"/>
                <w:lang w:eastAsia="zh-CN"/>
              </w:rPr>
              <w:t xml:space="preserve"> площадки </w:t>
            </w:r>
            <w:proofErr w:type="spellStart"/>
            <w:r w:rsidRPr="003150DD">
              <w:rPr>
                <w:rFonts w:ascii="Times New Roman" w:eastAsia="SimSun" w:hAnsi="Times New Roman" w:cs="Times New Roman"/>
                <w:color w:val="000000"/>
                <w:lang w:eastAsia="zh-CN"/>
              </w:rPr>
              <w:t>підйомної</w:t>
            </w:r>
            <w:proofErr w:type="spellEnd"/>
            <w:r w:rsidRPr="003150DD">
              <w:rPr>
                <w:rFonts w:ascii="Times New Roman" w:eastAsia="SimSun" w:hAnsi="Times New Roman" w:cs="Times New Roman"/>
                <w:color w:val="000000"/>
                <w:lang w:eastAsia="zh-CN"/>
              </w:rPr>
              <w:t xml:space="preserve"> </w:t>
            </w:r>
            <w:r w:rsidRPr="003150DD">
              <w:rPr>
                <w:rFonts w:ascii="Times New Roman" w:eastAsia="SimSun" w:hAnsi="Times New Roman" w:cs="Times New Roman"/>
                <w:color w:val="000000"/>
                <w:lang w:val="uk-UA" w:eastAsia="zh-CN"/>
              </w:rPr>
              <w:t xml:space="preserve">повинна бути </w:t>
            </w:r>
            <w:proofErr w:type="spellStart"/>
            <w:r w:rsidRPr="003150DD">
              <w:rPr>
                <w:rFonts w:ascii="Times New Roman" w:eastAsia="SimSun" w:hAnsi="Times New Roman" w:cs="Times New Roman"/>
                <w:color w:val="000000"/>
                <w:lang w:eastAsia="zh-CN"/>
              </w:rPr>
              <w:t>виготовлена</w:t>
            </w:r>
            <w:proofErr w:type="spellEnd"/>
            <w:r w:rsidRPr="003150DD">
              <w:rPr>
                <w:rFonts w:ascii="Times New Roman" w:eastAsia="SimSun" w:hAnsi="Times New Roman" w:cs="Times New Roman"/>
                <w:color w:val="000000"/>
                <w:lang w:eastAsia="zh-CN"/>
              </w:rPr>
              <w:t xml:space="preserve"> </w:t>
            </w:r>
            <w:proofErr w:type="spellStart"/>
            <w:r w:rsidRPr="003150DD">
              <w:rPr>
                <w:rFonts w:ascii="Times New Roman" w:eastAsia="SimSun" w:hAnsi="Times New Roman" w:cs="Times New Roman"/>
                <w:color w:val="000000"/>
                <w:lang w:eastAsia="zh-CN"/>
              </w:rPr>
              <w:t>із</w:t>
            </w:r>
            <w:proofErr w:type="spellEnd"/>
            <w:r w:rsidRPr="003150DD">
              <w:rPr>
                <w:rFonts w:ascii="Times New Roman" w:eastAsia="SimSun" w:hAnsi="Times New Roman" w:cs="Times New Roman"/>
                <w:color w:val="000000"/>
                <w:lang w:eastAsia="zh-CN"/>
              </w:rPr>
              <w:t xml:space="preserve"> </w:t>
            </w:r>
            <w:proofErr w:type="spellStart"/>
            <w:r w:rsidRPr="003150DD">
              <w:rPr>
                <w:rFonts w:ascii="Times New Roman" w:eastAsia="SimSun" w:hAnsi="Times New Roman" w:cs="Times New Roman"/>
                <w:color w:val="000000"/>
                <w:lang w:eastAsia="zh-CN"/>
              </w:rPr>
              <w:t>металевої</w:t>
            </w:r>
            <w:proofErr w:type="spellEnd"/>
            <w:r w:rsidRPr="003150DD">
              <w:rPr>
                <w:rFonts w:ascii="Times New Roman" w:eastAsia="SimSun" w:hAnsi="Times New Roman" w:cs="Times New Roman"/>
                <w:color w:val="000000"/>
                <w:lang w:eastAsia="zh-CN"/>
              </w:rPr>
              <w:t xml:space="preserve"> </w:t>
            </w:r>
            <w:proofErr w:type="spellStart"/>
            <w:r w:rsidRPr="003150DD">
              <w:rPr>
                <w:rFonts w:ascii="Times New Roman" w:eastAsia="SimSun" w:hAnsi="Times New Roman" w:cs="Times New Roman"/>
                <w:color w:val="000000"/>
                <w:lang w:eastAsia="zh-CN"/>
              </w:rPr>
              <w:t>сітки</w:t>
            </w:r>
            <w:proofErr w:type="spellEnd"/>
            <w:r w:rsidRPr="003150DD">
              <w:rPr>
                <w:rFonts w:ascii="Times New Roman" w:eastAsia="SimSun" w:hAnsi="Times New Roman" w:cs="Times New Roman"/>
                <w:color w:val="000000"/>
                <w:lang w:eastAsia="zh-CN"/>
              </w:rPr>
              <w:t xml:space="preserve">, </w:t>
            </w:r>
            <w:proofErr w:type="spellStart"/>
            <w:r w:rsidRPr="003150DD">
              <w:rPr>
                <w:rFonts w:ascii="Times New Roman" w:eastAsia="SimSun" w:hAnsi="Times New Roman" w:cs="Times New Roman"/>
                <w:color w:val="000000"/>
                <w:lang w:eastAsia="zh-CN"/>
              </w:rPr>
              <w:t>що</w:t>
            </w:r>
            <w:proofErr w:type="spellEnd"/>
            <w:r w:rsidRPr="003150DD">
              <w:rPr>
                <w:rFonts w:ascii="Times New Roman" w:eastAsia="SimSun" w:hAnsi="Times New Roman" w:cs="Times New Roman"/>
                <w:color w:val="000000"/>
                <w:lang w:eastAsia="zh-CN"/>
              </w:rPr>
              <w:t xml:space="preserve"> </w:t>
            </w:r>
            <w:proofErr w:type="spellStart"/>
            <w:r w:rsidRPr="003150DD">
              <w:rPr>
                <w:rFonts w:ascii="Times New Roman" w:eastAsia="SimSun" w:hAnsi="Times New Roman" w:cs="Times New Roman"/>
                <w:color w:val="000000"/>
                <w:lang w:eastAsia="zh-CN"/>
              </w:rPr>
              <w:t>зменшує</w:t>
            </w:r>
            <w:proofErr w:type="spellEnd"/>
            <w:r w:rsidRPr="003150DD">
              <w:rPr>
                <w:rFonts w:ascii="Times New Roman" w:eastAsia="SimSun" w:hAnsi="Times New Roman" w:cs="Times New Roman"/>
                <w:color w:val="000000"/>
                <w:lang w:eastAsia="zh-CN"/>
              </w:rPr>
              <w:t xml:space="preserve"> </w:t>
            </w:r>
            <w:proofErr w:type="spellStart"/>
            <w:r w:rsidRPr="003150DD">
              <w:rPr>
                <w:rFonts w:ascii="Times New Roman" w:eastAsia="SimSun" w:hAnsi="Times New Roman" w:cs="Times New Roman"/>
                <w:color w:val="000000"/>
                <w:lang w:eastAsia="zh-CN"/>
              </w:rPr>
              <w:t>затримку</w:t>
            </w:r>
            <w:proofErr w:type="spellEnd"/>
            <w:r w:rsidRPr="003150DD">
              <w:rPr>
                <w:rFonts w:ascii="Times New Roman" w:eastAsia="SimSun" w:hAnsi="Times New Roman" w:cs="Times New Roman"/>
                <w:color w:val="000000"/>
                <w:lang w:eastAsia="zh-CN"/>
              </w:rPr>
              <w:t xml:space="preserve"> </w:t>
            </w:r>
            <w:proofErr w:type="spellStart"/>
            <w:r w:rsidRPr="003150DD">
              <w:rPr>
                <w:rFonts w:ascii="Times New Roman" w:eastAsia="SimSun" w:hAnsi="Times New Roman" w:cs="Times New Roman"/>
                <w:color w:val="000000"/>
                <w:lang w:eastAsia="zh-CN"/>
              </w:rPr>
              <w:t>вологи</w:t>
            </w:r>
            <w:proofErr w:type="spellEnd"/>
            <w:r w:rsidRPr="003150DD">
              <w:rPr>
                <w:rFonts w:ascii="Times New Roman" w:eastAsia="SimSun" w:hAnsi="Times New Roman" w:cs="Times New Roman"/>
                <w:color w:val="000000"/>
                <w:lang w:eastAsia="zh-CN"/>
              </w:rPr>
              <w:t xml:space="preserve"> та </w:t>
            </w:r>
            <w:proofErr w:type="spellStart"/>
            <w:r w:rsidRPr="003150DD">
              <w:rPr>
                <w:rFonts w:ascii="Times New Roman" w:eastAsia="SimSun" w:hAnsi="Times New Roman" w:cs="Times New Roman"/>
                <w:color w:val="000000"/>
                <w:lang w:eastAsia="zh-CN"/>
              </w:rPr>
              <w:t>підвищує</w:t>
            </w:r>
            <w:proofErr w:type="spellEnd"/>
            <w:r w:rsidRPr="003150DD">
              <w:rPr>
                <w:rFonts w:ascii="Times New Roman" w:eastAsia="SimSun" w:hAnsi="Times New Roman" w:cs="Times New Roman"/>
                <w:color w:val="000000"/>
                <w:lang w:eastAsia="zh-CN"/>
              </w:rPr>
              <w:t xml:space="preserve"> </w:t>
            </w:r>
            <w:proofErr w:type="spellStart"/>
            <w:r w:rsidRPr="003150DD">
              <w:rPr>
                <w:rFonts w:ascii="Times New Roman" w:eastAsia="SimSun" w:hAnsi="Times New Roman" w:cs="Times New Roman"/>
                <w:color w:val="000000"/>
                <w:lang w:eastAsia="zh-CN"/>
              </w:rPr>
              <w:t>зчеплення</w:t>
            </w:r>
            <w:proofErr w:type="spellEnd"/>
            <w:r w:rsidRPr="003150DD">
              <w:rPr>
                <w:rFonts w:ascii="Times New Roman" w:eastAsia="SimSun" w:hAnsi="Times New Roman" w:cs="Times New Roman"/>
                <w:color w:val="000000"/>
                <w:lang w:eastAsia="zh-CN"/>
              </w:rPr>
              <w:t xml:space="preserve"> </w:t>
            </w:r>
            <w:proofErr w:type="spellStart"/>
            <w:r w:rsidRPr="003150DD">
              <w:rPr>
                <w:rFonts w:ascii="Times New Roman" w:eastAsia="SimSun" w:hAnsi="Times New Roman" w:cs="Times New Roman"/>
                <w:color w:val="000000"/>
                <w:lang w:eastAsia="zh-CN"/>
              </w:rPr>
              <w:t>з</w:t>
            </w:r>
            <w:proofErr w:type="spellEnd"/>
            <w:r w:rsidRPr="003150DD">
              <w:rPr>
                <w:rFonts w:ascii="Times New Roman" w:eastAsia="SimSun" w:hAnsi="Times New Roman" w:cs="Times New Roman"/>
                <w:color w:val="000000"/>
                <w:lang w:eastAsia="zh-CN"/>
              </w:rPr>
              <w:t xml:space="preserve"> </w:t>
            </w:r>
            <w:proofErr w:type="spellStart"/>
            <w:r w:rsidRPr="003150DD">
              <w:rPr>
                <w:rFonts w:ascii="Times New Roman" w:eastAsia="SimSun" w:hAnsi="Times New Roman" w:cs="Times New Roman"/>
                <w:color w:val="000000"/>
                <w:lang w:eastAsia="zh-CN"/>
              </w:rPr>
              <w:t>поверхнею</w:t>
            </w:r>
            <w:proofErr w:type="spellEnd"/>
            <w:r w:rsidRPr="003150DD">
              <w:rPr>
                <w:rFonts w:ascii="Times New Roman" w:eastAsia="SimSun" w:hAnsi="Times New Roman" w:cs="Times New Roman"/>
                <w:color w:val="000000"/>
                <w:lang w:eastAsia="zh-CN"/>
              </w:rPr>
              <w:t xml:space="preserve">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shd w:val="clear" w:color="auto" w:fill="FFFF00"/>
                <w:lang w:val="uk-UA" w:eastAsia="zh-CN"/>
              </w:rPr>
            </w:pPr>
          </w:p>
        </w:tc>
      </w:tr>
      <w:tr w:rsidR="003150DD" w:rsidRPr="003150DD" w:rsidTr="007F130F">
        <w:trPr>
          <w:trHeight w:val="344"/>
        </w:trPr>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lang w:eastAsia="zh-CN"/>
              </w:rPr>
              <w:t>3</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SimSun" w:hAnsi="Times New Roman" w:cs="Times New Roman"/>
                <w:color w:val="202020"/>
                <w:lang w:eastAsia="zh-CN"/>
              </w:rPr>
              <w:t xml:space="preserve">На </w:t>
            </w:r>
            <w:proofErr w:type="spellStart"/>
            <w:r w:rsidRPr="003150DD">
              <w:rPr>
                <w:rFonts w:ascii="Times New Roman" w:eastAsia="SimSun" w:hAnsi="Times New Roman" w:cs="Times New Roman"/>
                <w:color w:val="202020"/>
                <w:lang w:eastAsia="zh-CN"/>
              </w:rPr>
              <w:t>обох</w:t>
            </w:r>
            <w:proofErr w:type="spellEnd"/>
            <w:r w:rsidRPr="003150DD">
              <w:rPr>
                <w:rFonts w:ascii="Times New Roman" w:eastAsia="SimSun" w:hAnsi="Times New Roman" w:cs="Times New Roman"/>
                <w:color w:val="202020"/>
                <w:lang w:eastAsia="zh-CN"/>
              </w:rPr>
              <w:t xml:space="preserve"> сторонах </w:t>
            </w:r>
            <w:proofErr w:type="spellStart"/>
            <w:r w:rsidRPr="003150DD">
              <w:rPr>
                <w:rFonts w:ascii="Times New Roman" w:eastAsia="SimSun" w:hAnsi="Times New Roman" w:cs="Times New Roman"/>
                <w:color w:val="202020"/>
                <w:lang w:eastAsia="zh-CN"/>
              </w:rPr>
              <w:t>платформи</w:t>
            </w:r>
            <w:proofErr w:type="spellEnd"/>
            <w:r w:rsidRPr="003150DD">
              <w:rPr>
                <w:rFonts w:ascii="Times New Roman" w:eastAsia="SimSun" w:hAnsi="Times New Roman" w:cs="Times New Roman"/>
                <w:color w:val="202020"/>
                <w:lang w:eastAsia="zh-CN"/>
              </w:rPr>
              <w:t xml:space="preserve"> </w:t>
            </w:r>
            <w:r w:rsidRPr="003150DD">
              <w:rPr>
                <w:rFonts w:ascii="Times New Roman" w:eastAsia="SimSun" w:hAnsi="Times New Roman" w:cs="Times New Roman"/>
                <w:color w:val="202020"/>
                <w:lang w:val="uk-UA" w:eastAsia="zh-CN"/>
              </w:rPr>
              <w:t>повинні бути з</w:t>
            </w:r>
            <w:proofErr w:type="spellStart"/>
            <w:r w:rsidRPr="003150DD">
              <w:rPr>
                <w:rFonts w:ascii="Times New Roman" w:eastAsia="SimSun" w:hAnsi="Times New Roman" w:cs="Times New Roman"/>
                <w:color w:val="202020"/>
                <w:lang w:eastAsia="zh-CN"/>
              </w:rPr>
              <w:t>монт</w:t>
            </w:r>
            <w:r w:rsidRPr="003150DD">
              <w:rPr>
                <w:rFonts w:ascii="Times New Roman" w:eastAsia="SimSun" w:hAnsi="Times New Roman" w:cs="Times New Roman"/>
                <w:color w:val="202020"/>
                <w:lang w:val="uk-UA" w:eastAsia="zh-CN"/>
              </w:rPr>
              <w:t>овані</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захисні</w:t>
            </w:r>
            <w:proofErr w:type="spellEnd"/>
            <w:r w:rsidRPr="003150DD">
              <w:rPr>
                <w:rFonts w:ascii="Times New Roman" w:eastAsia="SimSun" w:hAnsi="Times New Roman" w:cs="Times New Roman"/>
                <w:color w:val="202020"/>
                <w:lang w:eastAsia="zh-CN"/>
              </w:rPr>
              <w:t xml:space="preserve"> перила, </w:t>
            </w:r>
            <w:proofErr w:type="spellStart"/>
            <w:r w:rsidRPr="003150DD">
              <w:rPr>
                <w:rFonts w:ascii="Times New Roman" w:eastAsia="SimSun" w:hAnsi="Times New Roman" w:cs="Times New Roman"/>
                <w:color w:val="202020"/>
                <w:lang w:eastAsia="zh-CN"/>
              </w:rPr>
              <w:t>які</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розкладаються</w:t>
            </w:r>
            <w:proofErr w:type="spellEnd"/>
            <w:r w:rsidRPr="003150DD">
              <w:rPr>
                <w:rFonts w:ascii="Times New Roman" w:eastAsia="SimSun" w:hAnsi="Times New Roman" w:cs="Times New Roman"/>
                <w:color w:val="202020"/>
                <w:lang w:eastAsia="zh-CN"/>
              </w:rPr>
              <w:t xml:space="preserve"> та </w:t>
            </w:r>
            <w:proofErr w:type="spellStart"/>
            <w:r w:rsidRPr="003150DD">
              <w:rPr>
                <w:rFonts w:ascii="Times New Roman" w:eastAsia="SimSun" w:hAnsi="Times New Roman" w:cs="Times New Roman"/>
                <w:color w:val="202020"/>
                <w:lang w:eastAsia="zh-CN"/>
              </w:rPr>
              <w:t>складаються</w:t>
            </w:r>
            <w:proofErr w:type="spellEnd"/>
            <w:r w:rsidRPr="003150DD">
              <w:rPr>
                <w:rFonts w:ascii="Times New Roman" w:eastAsia="SimSun" w:hAnsi="Times New Roman" w:cs="Times New Roman"/>
                <w:color w:val="202020"/>
                <w:lang w:eastAsia="zh-CN"/>
              </w:rPr>
              <w:t xml:space="preserve"> автоматично </w:t>
            </w:r>
            <w:proofErr w:type="gramStart"/>
            <w:r w:rsidRPr="003150DD">
              <w:rPr>
                <w:rFonts w:ascii="Times New Roman" w:eastAsia="SimSun" w:hAnsi="Times New Roman" w:cs="Times New Roman"/>
                <w:color w:val="202020"/>
                <w:lang w:eastAsia="zh-CN"/>
              </w:rPr>
              <w:t>при</w:t>
            </w:r>
            <w:proofErr w:type="gram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роботі</w:t>
            </w:r>
            <w:proofErr w:type="spellEnd"/>
            <w:r w:rsidRPr="003150DD">
              <w:rPr>
                <w:rFonts w:ascii="Times New Roman" w:eastAsia="SimSun" w:hAnsi="Times New Roman" w:cs="Times New Roman"/>
                <w:color w:val="202020"/>
                <w:lang w:eastAsia="zh-CN"/>
              </w:rPr>
              <w:t xml:space="preserve"> площадки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SimSun" w:hAnsi="Times New Roman" w:cs="Times New Roman"/>
                <w:color w:val="000000"/>
                <w:sz w:val="24"/>
                <w:szCs w:val="24"/>
                <w:shd w:val="clear" w:color="auto" w:fill="FFFF00"/>
                <w:lang w:val="uk-UA" w:eastAsia="zh-CN"/>
              </w:rPr>
            </w:pPr>
          </w:p>
        </w:tc>
      </w:tr>
      <w:tr w:rsidR="003150DD" w:rsidRPr="003150DD" w:rsidTr="007F130F">
        <w:trPr>
          <w:trHeight w:val="344"/>
        </w:trPr>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lang w:eastAsia="zh-CN"/>
              </w:rPr>
              <w:t>4</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SimSun" w:hAnsi="Times New Roman" w:cs="Times New Roman"/>
                <w:color w:val="000000"/>
                <w:lang w:eastAsia="zh-CN"/>
              </w:rPr>
              <w:t>Площадка</w:t>
            </w:r>
            <w:r w:rsidRPr="003150DD">
              <w:rPr>
                <w:rFonts w:ascii="Times New Roman" w:eastAsia="SimSun" w:hAnsi="Times New Roman" w:cs="Times New Roman"/>
                <w:color w:val="000000"/>
                <w:lang w:val="uk-UA" w:eastAsia="zh-CN"/>
              </w:rPr>
              <w:t xml:space="preserve"> повинна </w:t>
            </w:r>
            <w:proofErr w:type="gramStart"/>
            <w:r w:rsidRPr="003150DD">
              <w:rPr>
                <w:rFonts w:ascii="Times New Roman" w:eastAsia="SimSun" w:hAnsi="Times New Roman" w:cs="Times New Roman"/>
                <w:color w:val="000000"/>
                <w:lang w:val="uk-UA" w:eastAsia="zh-CN"/>
              </w:rPr>
              <w:t>бути</w:t>
            </w:r>
            <w:proofErr w:type="gramEnd"/>
            <w:r w:rsidRPr="003150DD">
              <w:rPr>
                <w:rFonts w:ascii="Times New Roman" w:eastAsia="SimSun" w:hAnsi="Times New Roman" w:cs="Times New Roman"/>
                <w:color w:val="000000"/>
                <w:lang w:val="uk-UA" w:eastAsia="zh-CN"/>
              </w:rPr>
              <w:t xml:space="preserve">  </w:t>
            </w:r>
            <w:r w:rsidRPr="003150DD">
              <w:rPr>
                <w:rFonts w:ascii="Times New Roman" w:eastAsia="SimSun" w:hAnsi="Times New Roman" w:cs="Times New Roman"/>
                <w:color w:val="000000"/>
                <w:lang w:eastAsia="zh-CN"/>
              </w:rPr>
              <w:t>о</w:t>
            </w:r>
            <w:r w:rsidRPr="003150DD">
              <w:rPr>
                <w:rFonts w:ascii="Times New Roman" w:eastAsia="SimSun" w:hAnsi="Times New Roman" w:cs="Times New Roman"/>
                <w:color w:val="202020"/>
                <w:lang w:eastAsia="zh-CN"/>
              </w:rPr>
              <w:t xml:space="preserve">снащена </w:t>
            </w:r>
            <w:proofErr w:type="spellStart"/>
            <w:r w:rsidRPr="003150DD">
              <w:rPr>
                <w:rFonts w:ascii="Times New Roman" w:eastAsia="SimSun" w:hAnsi="Times New Roman" w:cs="Times New Roman"/>
                <w:color w:val="202020"/>
                <w:lang w:eastAsia="zh-CN"/>
              </w:rPr>
              <w:t>електрогідравлічним</w:t>
            </w:r>
            <w:proofErr w:type="spellEnd"/>
            <w:r w:rsidRPr="003150DD">
              <w:rPr>
                <w:rFonts w:ascii="Times New Roman" w:eastAsia="SimSun" w:hAnsi="Times New Roman" w:cs="Times New Roman"/>
                <w:color w:val="202020"/>
                <w:lang w:eastAsia="zh-CN"/>
              </w:rPr>
              <w:t xml:space="preserve"> агрегатом, </w:t>
            </w:r>
            <w:proofErr w:type="spellStart"/>
            <w:r w:rsidRPr="003150DD">
              <w:rPr>
                <w:rFonts w:ascii="Times New Roman" w:eastAsia="SimSun" w:hAnsi="Times New Roman" w:cs="Times New Roman"/>
                <w:color w:val="202020"/>
                <w:lang w:eastAsia="zh-CN"/>
              </w:rPr>
              <w:t>який</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приєднується</w:t>
            </w:r>
            <w:proofErr w:type="spellEnd"/>
            <w:r w:rsidRPr="003150DD">
              <w:rPr>
                <w:rFonts w:ascii="Times New Roman" w:eastAsia="SimSun" w:hAnsi="Times New Roman" w:cs="Times New Roman"/>
                <w:color w:val="202020"/>
                <w:lang w:eastAsia="zh-CN"/>
              </w:rPr>
              <w:t xml:space="preserve"> до </w:t>
            </w:r>
            <w:proofErr w:type="spellStart"/>
            <w:r w:rsidRPr="003150DD">
              <w:rPr>
                <w:rFonts w:ascii="Times New Roman" w:eastAsia="SimSun" w:hAnsi="Times New Roman" w:cs="Times New Roman"/>
                <w:color w:val="202020"/>
                <w:lang w:eastAsia="zh-CN"/>
              </w:rPr>
              <w:t>електричної</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системи</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автомобіля</w:t>
            </w:r>
            <w:proofErr w:type="spellEnd"/>
            <w:r w:rsidRPr="003150DD">
              <w:rPr>
                <w:rFonts w:ascii="Times New Roman" w:eastAsia="SimSun" w:hAnsi="Times New Roman" w:cs="Times New Roman"/>
                <w:color w:val="202020"/>
                <w:lang w:eastAsia="zh-CN"/>
              </w:rPr>
              <w:t xml:space="preserve"> та </w:t>
            </w:r>
            <w:proofErr w:type="spellStart"/>
            <w:r w:rsidRPr="003150DD">
              <w:rPr>
                <w:rFonts w:ascii="Times New Roman" w:eastAsia="SimSun" w:hAnsi="Times New Roman" w:cs="Times New Roman"/>
                <w:color w:val="202020"/>
                <w:lang w:eastAsia="zh-CN"/>
              </w:rPr>
              <w:t>аварійною</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гідравлічною</w:t>
            </w:r>
            <w:proofErr w:type="spellEnd"/>
            <w:r w:rsidRPr="003150DD">
              <w:rPr>
                <w:rFonts w:ascii="Times New Roman" w:eastAsia="SimSun" w:hAnsi="Times New Roman" w:cs="Times New Roman"/>
                <w:color w:val="202020"/>
                <w:lang w:eastAsia="zh-CN"/>
              </w:rPr>
              <w:t xml:space="preserve"> системою </w:t>
            </w:r>
            <w:proofErr w:type="spellStart"/>
            <w:r w:rsidRPr="003150DD">
              <w:rPr>
                <w:rFonts w:ascii="Times New Roman" w:eastAsia="SimSun" w:hAnsi="Times New Roman" w:cs="Times New Roman"/>
                <w:color w:val="202020"/>
                <w:lang w:eastAsia="zh-CN"/>
              </w:rPr>
              <w:t>управління</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що</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повністю</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дублює</w:t>
            </w:r>
            <w:proofErr w:type="spellEnd"/>
            <w:r w:rsidRPr="003150DD">
              <w:rPr>
                <w:rFonts w:ascii="Times New Roman" w:eastAsia="SimSun" w:hAnsi="Times New Roman" w:cs="Times New Roman"/>
                <w:color w:val="202020"/>
                <w:lang w:eastAsia="zh-CN"/>
              </w:rPr>
              <w:t xml:space="preserve"> роботу </w:t>
            </w:r>
            <w:proofErr w:type="spellStart"/>
            <w:r w:rsidRPr="003150DD">
              <w:rPr>
                <w:rFonts w:ascii="Times New Roman" w:eastAsia="SimSun" w:hAnsi="Times New Roman" w:cs="Times New Roman"/>
                <w:color w:val="202020"/>
                <w:lang w:eastAsia="zh-CN"/>
              </w:rPr>
              <w:t>електрогідравлічного</w:t>
            </w:r>
            <w:proofErr w:type="spellEnd"/>
            <w:r w:rsidRPr="003150DD">
              <w:rPr>
                <w:rFonts w:ascii="Times New Roman" w:eastAsia="SimSun" w:hAnsi="Times New Roman" w:cs="Times New Roman"/>
                <w:color w:val="202020"/>
                <w:lang w:eastAsia="zh-CN"/>
              </w:rPr>
              <w:t xml:space="preserve"> агрегату </w:t>
            </w:r>
            <w:proofErr w:type="spellStart"/>
            <w:r w:rsidRPr="003150DD">
              <w:rPr>
                <w:rFonts w:ascii="Times New Roman" w:eastAsia="SimSun" w:hAnsi="Times New Roman" w:cs="Times New Roman"/>
                <w:color w:val="202020"/>
                <w:lang w:eastAsia="zh-CN"/>
              </w:rPr>
              <w:t>і</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дає</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можливість</w:t>
            </w:r>
            <w:proofErr w:type="spellEnd"/>
            <w:r w:rsidRPr="003150DD">
              <w:rPr>
                <w:rFonts w:ascii="Times New Roman" w:eastAsia="SimSun" w:hAnsi="Times New Roman" w:cs="Times New Roman"/>
                <w:color w:val="202020"/>
                <w:lang w:eastAsia="zh-CN"/>
              </w:rPr>
              <w:t xml:space="preserve"> оператору при </w:t>
            </w:r>
            <w:proofErr w:type="spellStart"/>
            <w:r w:rsidRPr="003150DD">
              <w:rPr>
                <w:rFonts w:ascii="Times New Roman" w:eastAsia="SimSun" w:hAnsi="Times New Roman" w:cs="Times New Roman"/>
                <w:color w:val="202020"/>
                <w:lang w:eastAsia="zh-CN"/>
              </w:rPr>
              <w:t>порушеннях</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електропостачання</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або</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відмові</w:t>
            </w:r>
            <w:proofErr w:type="spellEnd"/>
            <w:r w:rsidRPr="003150DD">
              <w:rPr>
                <w:rFonts w:ascii="Times New Roman" w:eastAsia="SimSun" w:hAnsi="Times New Roman" w:cs="Times New Roman"/>
                <w:color w:val="202020"/>
                <w:lang w:eastAsia="zh-CN"/>
              </w:rPr>
              <w:t xml:space="preserve"> одного </w:t>
            </w:r>
            <w:proofErr w:type="spellStart"/>
            <w:r w:rsidRPr="003150DD">
              <w:rPr>
                <w:rFonts w:ascii="Times New Roman" w:eastAsia="SimSun" w:hAnsi="Times New Roman" w:cs="Times New Roman"/>
                <w:color w:val="202020"/>
                <w:lang w:eastAsia="zh-CN"/>
              </w:rPr>
              <w:t>з</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електричних</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компонентів</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виконувати</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бажані</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функції</w:t>
            </w:r>
            <w:proofErr w:type="spellEnd"/>
            <w:r w:rsidRPr="003150DD">
              <w:rPr>
                <w:rFonts w:ascii="Times New Roman" w:eastAsia="SimSun" w:hAnsi="Times New Roman" w:cs="Times New Roman"/>
                <w:color w:val="202020"/>
                <w:lang w:eastAsia="zh-CN"/>
              </w:rPr>
              <w:t xml:space="preserve">.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SimSun" w:hAnsi="Times New Roman" w:cs="Times New Roman"/>
                <w:color w:val="000000"/>
                <w:sz w:val="24"/>
                <w:szCs w:val="24"/>
                <w:shd w:val="clear" w:color="auto" w:fill="FFFF00"/>
                <w:lang w:val="uk-UA" w:eastAsia="zh-CN"/>
              </w:rPr>
            </w:pPr>
          </w:p>
        </w:tc>
      </w:tr>
      <w:tr w:rsidR="003150DD" w:rsidRPr="003150DD" w:rsidTr="007F130F">
        <w:trPr>
          <w:trHeight w:val="344"/>
        </w:trPr>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lang w:eastAsia="zh-CN"/>
              </w:rPr>
              <w:t>5</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SimSun" w:hAnsi="Times New Roman" w:cs="Times New Roman"/>
                <w:color w:val="202020"/>
                <w:lang w:val="uk-UA" w:eastAsia="zh-CN"/>
              </w:rPr>
              <w:t>П</w:t>
            </w:r>
            <w:proofErr w:type="spellStart"/>
            <w:r w:rsidRPr="003150DD">
              <w:rPr>
                <w:rFonts w:ascii="Times New Roman" w:eastAsia="SimSun" w:hAnsi="Times New Roman" w:cs="Times New Roman"/>
                <w:color w:val="202020"/>
                <w:lang w:eastAsia="zh-CN"/>
              </w:rPr>
              <w:t>лощадка</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підйомна</w:t>
            </w:r>
            <w:proofErr w:type="spellEnd"/>
            <w:r w:rsidRPr="003150DD">
              <w:rPr>
                <w:rFonts w:ascii="Times New Roman" w:eastAsia="SimSun" w:hAnsi="Times New Roman" w:cs="Times New Roman"/>
                <w:color w:val="202020"/>
                <w:lang w:eastAsia="zh-CN"/>
              </w:rPr>
              <w:t xml:space="preserve"> </w:t>
            </w:r>
            <w:r w:rsidRPr="003150DD">
              <w:rPr>
                <w:rFonts w:ascii="Times New Roman" w:eastAsia="SimSun" w:hAnsi="Times New Roman" w:cs="Times New Roman"/>
                <w:color w:val="202020"/>
                <w:lang w:val="uk-UA" w:eastAsia="zh-CN"/>
              </w:rPr>
              <w:t xml:space="preserve">повинна бути </w:t>
            </w:r>
            <w:r w:rsidRPr="003150DD">
              <w:rPr>
                <w:rFonts w:ascii="Times New Roman" w:eastAsia="SimSun" w:hAnsi="Times New Roman" w:cs="Times New Roman"/>
                <w:color w:val="202020"/>
                <w:lang w:eastAsia="zh-CN"/>
              </w:rPr>
              <w:t xml:space="preserve">оснащена </w:t>
            </w:r>
            <w:proofErr w:type="spellStart"/>
            <w:r w:rsidRPr="003150DD">
              <w:rPr>
                <w:rFonts w:ascii="Times New Roman" w:eastAsia="SimSun" w:hAnsi="Times New Roman" w:cs="Times New Roman"/>
                <w:color w:val="202020"/>
                <w:lang w:eastAsia="zh-CN"/>
              </w:rPr>
              <w:t>світловою</w:t>
            </w:r>
            <w:proofErr w:type="spellEnd"/>
            <w:r w:rsidRPr="003150DD">
              <w:rPr>
                <w:rFonts w:ascii="Times New Roman" w:eastAsia="SimSun" w:hAnsi="Times New Roman" w:cs="Times New Roman"/>
                <w:color w:val="202020"/>
                <w:lang w:eastAsia="zh-CN"/>
              </w:rPr>
              <w:t xml:space="preserve"> та звуковою </w:t>
            </w:r>
            <w:proofErr w:type="spellStart"/>
            <w:r w:rsidRPr="003150DD">
              <w:rPr>
                <w:rFonts w:ascii="Times New Roman" w:eastAsia="SimSun" w:hAnsi="Times New Roman" w:cs="Times New Roman"/>
                <w:color w:val="202020"/>
                <w:lang w:eastAsia="zh-CN"/>
              </w:rPr>
              <w:t>сигналізацією</w:t>
            </w:r>
            <w:proofErr w:type="spellEnd"/>
            <w:r w:rsidRPr="003150DD">
              <w:rPr>
                <w:rFonts w:ascii="Times New Roman" w:eastAsia="SimSun" w:hAnsi="Times New Roman" w:cs="Times New Roman"/>
                <w:color w:val="202020"/>
                <w:lang w:eastAsia="zh-CN"/>
              </w:rPr>
              <w:t xml:space="preserve">.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SimSun" w:hAnsi="Times New Roman" w:cs="Times New Roman"/>
                <w:color w:val="000000"/>
                <w:sz w:val="24"/>
                <w:szCs w:val="24"/>
                <w:shd w:val="clear" w:color="auto" w:fill="FFFF00"/>
                <w:lang w:val="uk-UA" w:eastAsia="zh-CN"/>
              </w:rPr>
            </w:pPr>
          </w:p>
        </w:tc>
      </w:tr>
      <w:tr w:rsidR="003150DD" w:rsidRPr="003150DD" w:rsidTr="007F130F">
        <w:trPr>
          <w:trHeight w:val="344"/>
        </w:trPr>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lang w:eastAsia="zh-CN"/>
              </w:rPr>
              <w:t>6</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proofErr w:type="spellStart"/>
            <w:r w:rsidRPr="003150DD">
              <w:rPr>
                <w:rFonts w:ascii="Times New Roman" w:eastAsia="SimSun" w:hAnsi="Times New Roman" w:cs="Times New Roman"/>
                <w:color w:val="202020"/>
                <w:lang w:eastAsia="zh-CN"/>
              </w:rPr>
              <w:t>Управління</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складається</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з</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перемикача</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живлення</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яким</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вмикається</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і</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вимикається</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основне</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живлення</w:t>
            </w:r>
            <w:proofErr w:type="spellEnd"/>
            <w:r w:rsidRPr="003150DD">
              <w:rPr>
                <w:rFonts w:ascii="Times New Roman" w:eastAsia="SimSun" w:hAnsi="Times New Roman" w:cs="Times New Roman"/>
                <w:color w:val="202020"/>
                <w:lang w:eastAsia="zh-CN"/>
              </w:rPr>
              <w:t xml:space="preserve"> ; </w:t>
            </w:r>
            <w:proofErr w:type="spellStart"/>
            <w:r w:rsidRPr="003150DD">
              <w:rPr>
                <w:rFonts w:ascii="Times New Roman" w:eastAsia="SimSun" w:hAnsi="Times New Roman" w:cs="Times New Roman"/>
                <w:color w:val="202020"/>
                <w:lang w:eastAsia="zh-CN"/>
              </w:rPr>
              <w:t>дистанційного</w:t>
            </w:r>
            <w:proofErr w:type="spellEnd"/>
            <w:r w:rsidRPr="003150DD">
              <w:rPr>
                <w:rFonts w:ascii="Times New Roman" w:eastAsia="SimSun" w:hAnsi="Times New Roman" w:cs="Times New Roman"/>
                <w:color w:val="202020"/>
                <w:lang w:eastAsia="zh-CN"/>
              </w:rPr>
              <w:t xml:space="preserve"> пульта</w:t>
            </w:r>
            <w:proofErr w:type="gramStart"/>
            <w:r w:rsidRPr="003150DD">
              <w:rPr>
                <w:rFonts w:ascii="Times New Roman" w:eastAsia="SimSun" w:hAnsi="Times New Roman" w:cs="Times New Roman"/>
                <w:color w:val="202020"/>
                <w:lang w:eastAsia="zh-CN"/>
              </w:rPr>
              <w:t xml:space="preserve"> ,</w:t>
            </w:r>
            <w:proofErr w:type="gram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яким</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здійснюються</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функції</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опускання</w:t>
            </w:r>
            <w:proofErr w:type="spellEnd"/>
            <w:r w:rsidRPr="003150DD">
              <w:rPr>
                <w:rFonts w:ascii="Times New Roman" w:eastAsia="SimSun" w:hAnsi="Times New Roman" w:cs="Times New Roman"/>
                <w:color w:val="202020"/>
                <w:lang w:eastAsia="zh-CN"/>
              </w:rPr>
              <w:t xml:space="preserve"> - </w:t>
            </w:r>
            <w:proofErr w:type="spellStart"/>
            <w:r w:rsidRPr="003150DD">
              <w:rPr>
                <w:rFonts w:ascii="Times New Roman" w:eastAsia="SimSun" w:hAnsi="Times New Roman" w:cs="Times New Roman"/>
                <w:color w:val="202020"/>
                <w:lang w:eastAsia="zh-CN"/>
              </w:rPr>
              <w:t>підйом</w:t>
            </w:r>
            <w:proofErr w:type="spellEnd"/>
            <w:r w:rsidRPr="003150DD">
              <w:rPr>
                <w:rFonts w:ascii="Times New Roman" w:eastAsia="SimSun" w:hAnsi="Times New Roman" w:cs="Times New Roman"/>
                <w:color w:val="202020"/>
                <w:lang w:eastAsia="zh-CN"/>
              </w:rPr>
              <w:t xml:space="preserve"> - </w:t>
            </w:r>
            <w:proofErr w:type="spellStart"/>
            <w:r w:rsidRPr="003150DD">
              <w:rPr>
                <w:rFonts w:ascii="Times New Roman" w:eastAsia="SimSun" w:hAnsi="Times New Roman" w:cs="Times New Roman"/>
                <w:color w:val="202020"/>
                <w:lang w:eastAsia="zh-CN"/>
              </w:rPr>
              <w:t>закриття</w:t>
            </w:r>
            <w:proofErr w:type="spellEnd"/>
            <w:r w:rsidRPr="003150DD">
              <w:rPr>
                <w:rFonts w:ascii="Times New Roman" w:eastAsia="SimSun" w:hAnsi="Times New Roman" w:cs="Times New Roman"/>
                <w:color w:val="202020"/>
                <w:lang w:eastAsia="zh-CN"/>
              </w:rPr>
              <w:t xml:space="preserve">) та </w:t>
            </w:r>
            <w:proofErr w:type="spellStart"/>
            <w:r w:rsidRPr="003150DD">
              <w:rPr>
                <w:rFonts w:ascii="Times New Roman" w:eastAsia="SimSun" w:hAnsi="Times New Roman" w:cs="Times New Roman"/>
                <w:color w:val="202020"/>
                <w:lang w:eastAsia="zh-CN"/>
              </w:rPr>
              <w:t>додаткового</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перемикача</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режимів</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руху</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встановленого</w:t>
            </w:r>
            <w:proofErr w:type="spellEnd"/>
            <w:r w:rsidRPr="003150DD">
              <w:rPr>
                <w:rFonts w:ascii="Times New Roman" w:eastAsia="SimSun" w:hAnsi="Times New Roman" w:cs="Times New Roman"/>
                <w:color w:val="202020"/>
                <w:lang w:eastAsia="zh-CN"/>
              </w:rPr>
              <w:t xml:space="preserve"> у </w:t>
            </w:r>
            <w:proofErr w:type="spellStart"/>
            <w:r w:rsidRPr="003150DD">
              <w:rPr>
                <w:rFonts w:ascii="Times New Roman" w:eastAsia="SimSun" w:hAnsi="Times New Roman" w:cs="Times New Roman"/>
                <w:color w:val="202020"/>
                <w:lang w:eastAsia="zh-CN"/>
              </w:rPr>
              <w:t>лівому</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поручні</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Осі</w:t>
            </w:r>
            <w:proofErr w:type="spellEnd"/>
            <w:r w:rsidRPr="003150DD">
              <w:rPr>
                <w:rFonts w:ascii="Times New Roman" w:eastAsia="SimSun" w:hAnsi="Times New Roman" w:cs="Times New Roman"/>
                <w:color w:val="202020"/>
                <w:lang w:eastAsia="zh-CN"/>
              </w:rPr>
              <w:t xml:space="preserve"> повороту </w:t>
            </w:r>
            <w:proofErr w:type="spellStart"/>
            <w:r w:rsidRPr="003150DD">
              <w:rPr>
                <w:rFonts w:ascii="Times New Roman" w:eastAsia="SimSun" w:hAnsi="Times New Roman" w:cs="Times New Roman"/>
                <w:color w:val="202020"/>
                <w:lang w:eastAsia="zh-CN"/>
              </w:rPr>
              <w:t>обладнані</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підшипниками</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що</w:t>
            </w:r>
            <w:proofErr w:type="spellEnd"/>
            <w:r w:rsidRPr="003150DD">
              <w:rPr>
                <w:rFonts w:ascii="Times New Roman" w:eastAsia="SimSun" w:hAnsi="Times New Roman" w:cs="Times New Roman"/>
                <w:color w:val="202020"/>
                <w:lang w:eastAsia="zh-CN"/>
              </w:rPr>
              <w:t xml:space="preserve"> не </w:t>
            </w:r>
            <w:proofErr w:type="spellStart"/>
            <w:r w:rsidRPr="003150DD">
              <w:rPr>
                <w:rFonts w:ascii="Times New Roman" w:eastAsia="SimSun" w:hAnsi="Times New Roman" w:cs="Times New Roman"/>
                <w:color w:val="202020"/>
                <w:lang w:eastAsia="zh-CN"/>
              </w:rPr>
              <w:t>потребують</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обслуговування</w:t>
            </w:r>
            <w:proofErr w:type="spellEnd"/>
            <w:r w:rsidRPr="003150DD">
              <w:rPr>
                <w:rFonts w:ascii="Times New Roman" w:eastAsia="SimSun" w:hAnsi="Times New Roman" w:cs="Times New Roman"/>
                <w:color w:val="202020"/>
                <w:lang w:eastAsia="zh-CN"/>
              </w:rPr>
              <w:t xml:space="preserve"> в </w:t>
            </w:r>
            <w:proofErr w:type="spellStart"/>
            <w:r w:rsidRPr="003150DD">
              <w:rPr>
                <w:rFonts w:ascii="Times New Roman" w:eastAsia="SimSun" w:hAnsi="Times New Roman" w:cs="Times New Roman"/>
                <w:color w:val="202020"/>
                <w:lang w:eastAsia="zh-CN"/>
              </w:rPr>
              <w:t>процесі</w:t>
            </w:r>
            <w:proofErr w:type="spellEnd"/>
            <w:r w:rsidRPr="003150DD">
              <w:rPr>
                <w:rFonts w:ascii="Times New Roman" w:eastAsia="SimSun" w:hAnsi="Times New Roman" w:cs="Times New Roman"/>
                <w:color w:val="202020"/>
                <w:lang w:eastAsia="zh-CN"/>
              </w:rPr>
              <w:t xml:space="preserve"> </w:t>
            </w:r>
            <w:proofErr w:type="spellStart"/>
            <w:r w:rsidRPr="003150DD">
              <w:rPr>
                <w:rFonts w:ascii="Times New Roman" w:eastAsia="SimSun" w:hAnsi="Times New Roman" w:cs="Times New Roman"/>
                <w:color w:val="202020"/>
                <w:lang w:eastAsia="zh-CN"/>
              </w:rPr>
              <w:t>експлуатації</w:t>
            </w:r>
            <w:proofErr w:type="spellEnd"/>
            <w:r w:rsidRPr="003150DD">
              <w:rPr>
                <w:rFonts w:ascii="Times New Roman" w:eastAsia="SimSun" w:hAnsi="Times New Roman" w:cs="Times New Roman"/>
                <w:color w:val="202020"/>
                <w:lang w:eastAsia="zh-CN"/>
              </w:rPr>
              <w:t xml:space="preserve"> </w:t>
            </w:r>
            <w:r w:rsidRPr="003150DD">
              <w:rPr>
                <w:rFonts w:ascii="Times New Roman" w:eastAsia="SimSun" w:hAnsi="Times New Roman" w:cs="Times New Roman"/>
                <w:color w:val="000000"/>
                <w:lang w:eastAsia="zh-CN"/>
              </w:rPr>
              <w:t xml:space="preserve">.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SimSun" w:hAnsi="Times New Roman" w:cs="Times New Roman"/>
                <w:color w:val="000000"/>
                <w:sz w:val="24"/>
                <w:szCs w:val="24"/>
                <w:shd w:val="clear" w:color="auto" w:fill="FFFF00"/>
                <w:lang w:val="uk-UA" w:eastAsia="zh-CN"/>
              </w:rPr>
            </w:pPr>
          </w:p>
        </w:tc>
      </w:tr>
      <w:tr w:rsidR="003150DD" w:rsidRPr="003150DD" w:rsidTr="007F130F">
        <w:trPr>
          <w:trHeight w:val="344"/>
        </w:trPr>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eastAsia="zh-CN"/>
              </w:rPr>
              <w:t>7</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SimSun" w:hAnsi="Times New Roman" w:cs="Times New Roman"/>
                <w:b/>
                <w:bCs/>
                <w:i/>
                <w:iCs/>
                <w:color w:val="000000"/>
                <w:sz w:val="24"/>
                <w:szCs w:val="24"/>
                <w:lang w:val="uk-UA" w:eastAsia="zh-CN"/>
              </w:rPr>
              <w:t>Основні т</w:t>
            </w:r>
            <w:proofErr w:type="spellStart"/>
            <w:r w:rsidRPr="003150DD">
              <w:rPr>
                <w:rFonts w:ascii="Times New Roman" w:eastAsia="SimSun" w:hAnsi="Times New Roman" w:cs="Times New Roman"/>
                <w:b/>
                <w:bCs/>
                <w:i/>
                <w:iCs/>
                <w:color w:val="000000"/>
                <w:sz w:val="24"/>
                <w:szCs w:val="24"/>
                <w:lang w:eastAsia="zh-CN"/>
              </w:rPr>
              <w:t>ехнічні</w:t>
            </w:r>
            <w:proofErr w:type="spellEnd"/>
            <w:r w:rsidRPr="003150DD">
              <w:rPr>
                <w:rFonts w:ascii="Times New Roman" w:eastAsia="SimSun" w:hAnsi="Times New Roman" w:cs="Times New Roman"/>
                <w:b/>
                <w:bCs/>
                <w:i/>
                <w:iCs/>
                <w:color w:val="000000"/>
                <w:sz w:val="24"/>
                <w:szCs w:val="24"/>
                <w:lang w:eastAsia="zh-CN"/>
              </w:rPr>
              <w:t xml:space="preserve"> характеристики</w:t>
            </w:r>
            <w:r w:rsidRPr="003150DD">
              <w:rPr>
                <w:rFonts w:ascii="Times New Roman" w:eastAsia="SimSun" w:hAnsi="Times New Roman" w:cs="Times New Roman"/>
                <w:b/>
                <w:bCs/>
                <w:i/>
                <w:iCs/>
                <w:color w:val="000000"/>
                <w:sz w:val="24"/>
                <w:szCs w:val="24"/>
                <w:lang w:val="uk-UA" w:eastAsia="zh-CN"/>
              </w:rPr>
              <w:t>:</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proofErr w:type="spellStart"/>
            <w:r w:rsidRPr="003150DD">
              <w:rPr>
                <w:rFonts w:ascii="Times New Roman" w:eastAsia="SimSun" w:hAnsi="Times New Roman" w:cs="Times New Roman"/>
                <w:color w:val="000000"/>
                <w:sz w:val="23"/>
                <w:szCs w:val="24"/>
                <w:lang w:eastAsia="zh-CN"/>
              </w:rPr>
              <w:t>В</w:t>
            </w:r>
            <w:r w:rsidRPr="003150DD">
              <w:rPr>
                <w:rFonts w:ascii="Times New Roman" w:eastAsia="NSimSun" w:hAnsi="Times New Roman" w:cs="Arial"/>
                <w:color w:val="000000"/>
                <w:sz w:val="23"/>
                <w:szCs w:val="24"/>
                <w:lang w:eastAsia="zh-CN" w:bidi="hi-IN"/>
              </w:rPr>
              <w:t>антажопідйомність</w:t>
            </w:r>
            <w:proofErr w:type="spellEnd"/>
            <w:r w:rsidRPr="003150DD">
              <w:rPr>
                <w:rFonts w:ascii="Times New Roman" w:eastAsia="NSimSun" w:hAnsi="Times New Roman" w:cs="Arial"/>
                <w:color w:val="000000"/>
                <w:sz w:val="23"/>
                <w:szCs w:val="24"/>
                <w:lang w:eastAsia="zh-CN" w:bidi="hi-IN"/>
              </w:rPr>
              <w:t xml:space="preserve"> </w:t>
            </w:r>
            <w:proofErr w:type="spellStart"/>
            <w:r w:rsidRPr="003150DD">
              <w:rPr>
                <w:rFonts w:ascii="Times New Roman" w:eastAsia="NSimSun" w:hAnsi="Times New Roman" w:cs="Arial"/>
                <w:color w:val="000000"/>
                <w:sz w:val="23"/>
                <w:szCs w:val="24"/>
                <w:lang w:eastAsia="zh-CN" w:bidi="hi-IN"/>
              </w:rPr>
              <w:t>номінальна</w:t>
            </w:r>
            <w:proofErr w:type="spellEnd"/>
            <w:r w:rsidRPr="003150DD">
              <w:rPr>
                <w:rFonts w:ascii="Times New Roman" w:eastAsia="NSimSun" w:hAnsi="Times New Roman" w:cs="Arial"/>
                <w:color w:val="000000"/>
                <w:sz w:val="23"/>
                <w:szCs w:val="24"/>
                <w:lang w:eastAsia="zh-CN" w:bidi="hi-IN"/>
              </w:rPr>
              <w:t xml:space="preserve">, кг  - </w:t>
            </w:r>
            <w:r w:rsidRPr="003150DD">
              <w:rPr>
                <w:rFonts w:ascii="Times New Roman" w:eastAsia="NSimSun" w:hAnsi="Times New Roman" w:cs="Arial"/>
                <w:color w:val="000000"/>
                <w:sz w:val="23"/>
                <w:szCs w:val="24"/>
                <w:lang w:val="uk-UA" w:eastAsia="zh-CN" w:bidi="hi-IN"/>
              </w:rPr>
              <w:t>350</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r w:rsidRPr="003150DD">
              <w:rPr>
                <w:rFonts w:ascii="Times New Roman" w:eastAsia="NSimSun" w:hAnsi="Times New Roman" w:cs="Arial"/>
                <w:color w:val="000000"/>
                <w:sz w:val="23"/>
                <w:szCs w:val="24"/>
                <w:lang w:val="uk-UA" w:eastAsia="zh-CN" w:bidi="hi-IN"/>
              </w:rPr>
              <w:t>Середня швидкість руху (підйом/опускання), м/с — 0,15</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r w:rsidRPr="003150DD">
              <w:rPr>
                <w:rFonts w:ascii="Times New Roman" w:eastAsia="NSimSun" w:hAnsi="Times New Roman" w:cs="Arial"/>
                <w:color w:val="000000"/>
                <w:sz w:val="23"/>
                <w:szCs w:val="24"/>
                <w:lang w:val="uk-UA" w:eastAsia="zh-CN" w:bidi="hi-IN"/>
              </w:rPr>
              <w:t>Висота підйому, мм : до 800</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r w:rsidRPr="003150DD">
              <w:rPr>
                <w:rFonts w:ascii="Times New Roman" w:eastAsia="NSimSun" w:hAnsi="Times New Roman" w:cs="Arial"/>
                <w:color w:val="000000"/>
                <w:sz w:val="23"/>
                <w:szCs w:val="24"/>
                <w:lang w:val="uk-UA" w:eastAsia="zh-CN" w:bidi="hi-IN"/>
              </w:rPr>
              <w:t xml:space="preserve">Точність зупинки на посадочних майданчиках, мм - </w:t>
            </w:r>
            <w:r w:rsidRPr="003150DD">
              <w:rPr>
                <w:rFonts w:ascii="Arial" w:eastAsia="NSimSun" w:hAnsi="Arial" w:cs="Arial"/>
                <w:color w:val="000000"/>
                <w:sz w:val="23"/>
                <w:szCs w:val="24"/>
                <w:lang w:val="uk-UA" w:eastAsia="zh-CN" w:bidi="hi-IN"/>
              </w:rPr>
              <w:t>±</w:t>
            </w:r>
            <w:r w:rsidRPr="003150DD">
              <w:rPr>
                <w:rFonts w:ascii="Times New Roman" w:eastAsia="NSimSun" w:hAnsi="Times New Roman" w:cs="Arial"/>
                <w:color w:val="000000"/>
                <w:sz w:val="23"/>
                <w:szCs w:val="24"/>
                <w:lang w:val="uk-UA" w:eastAsia="zh-CN" w:bidi="hi-IN"/>
              </w:rPr>
              <w:t>15</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proofErr w:type="spellStart"/>
            <w:r w:rsidRPr="003150DD">
              <w:rPr>
                <w:rFonts w:ascii="Times New Roman" w:eastAsia="NSimSun" w:hAnsi="Times New Roman" w:cs="Arial"/>
                <w:color w:val="000000"/>
                <w:sz w:val="23"/>
                <w:szCs w:val="24"/>
                <w:lang w:val="uk-UA" w:eastAsia="zh-CN" w:bidi="hi-IN"/>
              </w:rPr>
              <w:t>Чіисло</w:t>
            </w:r>
            <w:proofErr w:type="spellEnd"/>
            <w:r w:rsidRPr="003150DD">
              <w:rPr>
                <w:rFonts w:ascii="Times New Roman" w:eastAsia="NSimSun" w:hAnsi="Times New Roman" w:cs="Arial"/>
                <w:color w:val="000000"/>
                <w:sz w:val="23"/>
                <w:szCs w:val="24"/>
                <w:lang w:val="uk-UA" w:eastAsia="zh-CN" w:bidi="hi-IN"/>
              </w:rPr>
              <w:t xml:space="preserve"> неперервних циклів, не більше, 1/</w:t>
            </w:r>
            <w:proofErr w:type="spellStart"/>
            <w:r w:rsidRPr="003150DD">
              <w:rPr>
                <w:rFonts w:ascii="Times New Roman" w:eastAsia="NSimSun" w:hAnsi="Times New Roman" w:cs="Arial"/>
                <w:color w:val="000000"/>
                <w:sz w:val="23"/>
                <w:szCs w:val="24"/>
                <w:lang w:val="uk-UA" w:eastAsia="zh-CN" w:bidi="hi-IN"/>
              </w:rPr>
              <w:t>год</w:t>
            </w:r>
            <w:proofErr w:type="spellEnd"/>
            <w:r w:rsidRPr="003150DD">
              <w:rPr>
                <w:rFonts w:ascii="Times New Roman" w:eastAsia="NSimSun" w:hAnsi="Times New Roman" w:cs="Arial"/>
                <w:color w:val="000000"/>
                <w:sz w:val="23"/>
                <w:szCs w:val="24"/>
                <w:lang w:val="uk-UA" w:eastAsia="zh-CN" w:bidi="hi-IN"/>
              </w:rPr>
              <w:t xml:space="preserve"> -10</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r w:rsidRPr="003150DD">
              <w:rPr>
                <w:rFonts w:ascii="Times New Roman" w:eastAsia="NSimSun" w:hAnsi="Times New Roman" w:cs="Arial"/>
                <w:color w:val="000000"/>
                <w:sz w:val="23"/>
                <w:szCs w:val="24"/>
                <w:lang w:val="uk-UA" w:eastAsia="zh-CN" w:bidi="hi-IN"/>
              </w:rPr>
              <w:lastRenderedPageBreak/>
              <w:t>Корисна площа платформи, м²  - 0,96</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r w:rsidRPr="003150DD">
              <w:rPr>
                <w:rFonts w:ascii="Times New Roman" w:eastAsia="NSimSun" w:hAnsi="Times New Roman" w:cs="Arial"/>
                <w:color w:val="000000"/>
                <w:sz w:val="23"/>
                <w:szCs w:val="24"/>
                <w:lang w:val="uk-UA" w:eastAsia="zh-CN" w:bidi="hi-IN"/>
              </w:rPr>
              <w:t xml:space="preserve">Напруга живлення електродвигуна, В </w:t>
            </w:r>
            <w:r w:rsidRPr="003150DD">
              <w:rPr>
                <w:rFonts w:ascii="Arial" w:eastAsia="NSimSun" w:hAnsi="Arial" w:cs="Arial"/>
                <w:color w:val="000000"/>
                <w:sz w:val="23"/>
                <w:szCs w:val="24"/>
                <w:lang w:val="uk-UA" w:eastAsia="zh-CN" w:bidi="hi-IN"/>
              </w:rPr>
              <w:t>±</w:t>
            </w:r>
            <w:r w:rsidRPr="003150DD">
              <w:rPr>
                <w:rFonts w:ascii="Times New Roman" w:eastAsia="NSimSun" w:hAnsi="Times New Roman" w:cs="Arial"/>
                <w:color w:val="000000"/>
                <w:sz w:val="23"/>
                <w:szCs w:val="24"/>
                <w:lang w:val="uk-UA" w:eastAsia="zh-CN" w:bidi="hi-IN"/>
              </w:rPr>
              <w:t>10%  - 12</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r w:rsidRPr="003150DD">
              <w:rPr>
                <w:rFonts w:ascii="Times New Roman" w:eastAsia="NSimSun" w:hAnsi="Times New Roman" w:cs="Arial"/>
                <w:color w:val="000000"/>
                <w:sz w:val="23"/>
                <w:szCs w:val="24"/>
                <w:lang w:val="uk-UA" w:eastAsia="zh-CN" w:bidi="hi-IN"/>
              </w:rPr>
              <w:t>Потужність приводу, кВт  - 0,8</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r w:rsidRPr="003150DD">
              <w:rPr>
                <w:rFonts w:ascii="Times New Roman" w:eastAsia="NSimSun" w:hAnsi="Times New Roman" w:cs="Arial"/>
                <w:color w:val="000000"/>
                <w:sz w:val="23"/>
                <w:szCs w:val="24"/>
                <w:lang w:val="uk-UA" w:eastAsia="zh-CN" w:bidi="hi-IN"/>
              </w:rPr>
              <w:t>Габаритні розміри, мм: (транспортне положення):</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r w:rsidRPr="003150DD">
              <w:rPr>
                <w:rFonts w:ascii="Times New Roman" w:eastAsia="NSimSun" w:hAnsi="Times New Roman" w:cs="Arial"/>
                <w:color w:val="000000"/>
                <w:sz w:val="23"/>
                <w:szCs w:val="24"/>
                <w:lang w:val="uk-UA" w:eastAsia="zh-CN" w:bidi="hi-IN"/>
              </w:rPr>
              <w:t>- глибина  515</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r w:rsidRPr="003150DD">
              <w:rPr>
                <w:rFonts w:ascii="Times New Roman" w:eastAsia="NSimSun" w:hAnsi="Times New Roman" w:cs="Arial"/>
                <w:color w:val="000000"/>
                <w:sz w:val="23"/>
                <w:szCs w:val="24"/>
                <w:lang w:val="uk-UA" w:eastAsia="zh-CN" w:bidi="hi-IN"/>
              </w:rPr>
              <w:t>- ширина  1350</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r w:rsidRPr="003150DD">
              <w:rPr>
                <w:rFonts w:ascii="Times New Roman" w:eastAsia="NSimSun" w:hAnsi="Times New Roman" w:cs="Arial"/>
                <w:color w:val="000000"/>
                <w:sz w:val="23"/>
                <w:szCs w:val="24"/>
                <w:lang w:val="uk-UA" w:eastAsia="zh-CN" w:bidi="hi-IN"/>
              </w:rPr>
              <w:t>- висота  1355</w:t>
            </w:r>
          </w:p>
          <w:p w:rsidR="003150DD" w:rsidRPr="003150DD" w:rsidRDefault="003150DD" w:rsidP="003150DD">
            <w:pPr>
              <w:widowControl w:val="0"/>
              <w:suppressAutoHyphens/>
              <w:spacing w:after="0" w:line="240" w:lineRule="auto"/>
              <w:rPr>
                <w:rFonts w:ascii="Times New Roman" w:eastAsia="NSimSun" w:hAnsi="Times New Roman" w:cs="Arial"/>
                <w:color w:val="000000"/>
                <w:sz w:val="24"/>
                <w:szCs w:val="24"/>
                <w:lang w:eastAsia="zh-CN" w:bidi="hi-IN"/>
              </w:rPr>
            </w:pPr>
            <w:r w:rsidRPr="003150DD">
              <w:rPr>
                <w:rFonts w:ascii="Times New Roman" w:eastAsia="NSimSun" w:hAnsi="Times New Roman" w:cs="Arial"/>
                <w:color w:val="000000"/>
                <w:sz w:val="23"/>
                <w:szCs w:val="24"/>
                <w:lang w:val="uk-UA" w:eastAsia="zh-CN" w:bidi="hi-IN"/>
              </w:rPr>
              <w:t>Маса, кг ( не більше) - 165</w:t>
            </w:r>
          </w:p>
          <w:p w:rsidR="003150DD" w:rsidRPr="003150DD" w:rsidRDefault="003150DD" w:rsidP="003150DD">
            <w:pPr>
              <w:suppressAutoHyphens/>
              <w:spacing w:after="0" w:line="240" w:lineRule="auto"/>
              <w:rPr>
                <w:rFonts w:ascii="Times New Roman" w:eastAsia="SimSun" w:hAnsi="Times New Roman" w:cs="Times New Roman"/>
                <w:color w:val="000000"/>
                <w:sz w:val="24"/>
                <w:szCs w:val="24"/>
                <w:lang w:eastAsia="zh-CN"/>
              </w:rPr>
            </w:pP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SimSun" w:hAnsi="Times New Roman" w:cs="Times New Roman"/>
                <w:color w:val="000000"/>
                <w:sz w:val="24"/>
                <w:szCs w:val="24"/>
                <w:shd w:val="clear" w:color="auto" w:fill="FFFF00"/>
                <w:lang w:val="uk-UA" w:eastAsia="zh-CN"/>
              </w:rPr>
            </w:pPr>
          </w:p>
        </w:tc>
      </w:tr>
      <w:tr w:rsidR="003150DD" w:rsidRPr="003150DD" w:rsidTr="007F130F">
        <w:trPr>
          <w:trHeight w:val="344"/>
        </w:trPr>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eastAsia="zh-CN"/>
              </w:rPr>
              <w:lastRenderedPageBreak/>
              <w:t>8</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proofErr w:type="spellStart"/>
            <w:r w:rsidRPr="003150DD">
              <w:rPr>
                <w:rFonts w:ascii="Times New Roman" w:eastAsia="SimSun" w:hAnsi="Times New Roman" w:cs="Times New Roman"/>
                <w:b/>
                <w:bCs/>
                <w:color w:val="000000"/>
                <w:lang w:eastAsia="zh-CN"/>
              </w:rPr>
              <w:t>З</w:t>
            </w:r>
            <w:r w:rsidRPr="003150DD">
              <w:rPr>
                <w:rFonts w:ascii="Times New Roman" w:eastAsia="Times New Roman" w:hAnsi="Times New Roman" w:cs="Times New Roman"/>
                <w:lang w:eastAsia="zh-CN"/>
              </w:rPr>
              <w:t>овнішня</w:t>
            </w:r>
            <w:proofErr w:type="spellEnd"/>
            <w:r w:rsidRPr="003150DD">
              <w:rPr>
                <w:rFonts w:ascii="Times New Roman" w:eastAsia="Times New Roman" w:hAnsi="Times New Roman" w:cs="Times New Roman"/>
                <w:lang w:eastAsia="zh-CN"/>
              </w:rPr>
              <w:t xml:space="preserve"> </w:t>
            </w:r>
            <w:proofErr w:type="spellStart"/>
            <w:r w:rsidRPr="003150DD">
              <w:rPr>
                <w:rFonts w:ascii="Times New Roman" w:eastAsia="Times New Roman" w:hAnsi="Times New Roman" w:cs="Times New Roman"/>
                <w:lang w:eastAsia="zh-CN"/>
              </w:rPr>
              <w:t>поверхня</w:t>
            </w:r>
            <w:proofErr w:type="spellEnd"/>
            <w:r w:rsidRPr="003150DD">
              <w:rPr>
                <w:rFonts w:ascii="Times New Roman" w:eastAsia="Times New Roman" w:hAnsi="Times New Roman" w:cs="Times New Roman"/>
                <w:lang w:eastAsia="zh-CN"/>
              </w:rPr>
              <w:t xml:space="preserve"> площадки повинна бути </w:t>
            </w:r>
            <w:proofErr w:type="spellStart"/>
            <w:proofErr w:type="gramStart"/>
            <w:r w:rsidRPr="003150DD">
              <w:rPr>
                <w:rFonts w:ascii="Times New Roman" w:eastAsia="Times New Roman" w:hAnsi="Times New Roman" w:cs="Times New Roman"/>
                <w:lang w:eastAsia="zh-CN"/>
              </w:rPr>
              <w:t>ст</w:t>
            </w:r>
            <w:proofErr w:type="gramEnd"/>
            <w:r w:rsidRPr="003150DD">
              <w:rPr>
                <w:rFonts w:ascii="Times New Roman" w:eastAsia="Times New Roman" w:hAnsi="Times New Roman" w:cs="Times New Roman"/>
                <w:lang w:eastAsia="zh-CN"/>
              </w:rPr>
              <w:t>ійкою</w:t>
            </w:r>
            <w:proofErr w:type="spellEnd"/>
            <w:r w:rsidRPr="003150DD">
              <w:rPr>
                <w:rFonts w:ascii="Times New Roman" w:eastAsia="Times New Roman" w:hAnsi="Times New Roman" w:cs="Times New Roman"/>
                <w:lang w:eastAsia="zh-CN"/>
              </w:rPr>
              <w:t xml:space="preserve"> до </w:t>
            </w:r>
            <w:proofErr w:type="spellStart"/>
            <w:r w:rsidRPr="003150DD">
              <w:rPr>
                <w:rFonts w:ascii="Times New Roman" w:eastAsia="Times New Roman" w:hAnsi="Times New Roman" w:cs="Times New Roman"/>
                <w:lang w:eastAsia="zh-CN"/>
              </w:rPr>
              <w:t>оброблення</w:t>
            </w:r>
            <w:proofErr w:type="spellEnd"/>
            <w:r w:rsidRPr="003150DD">
              <w:rPr>
                <w:rFonts w:ascii="Times New Roman" w:eastAsia="Times New Roman" w:hAnsi="Times New Roman" w:cs="Times New Roman"/>
                <w:lang w:eastAsia="zh-CN"/>
              </w:rPr>
              <w:t xml:space="preserve"> 2% </w:t>
            </w:r>
            <w:proofErr w:type="spellStart"/>
            <w:r w:rsidRPr="003150DD">
              <w:rPr>
                <w:rFonts w:ascii="Times New Roman" w:eastAsia="Times New Roman" w:hAnsi="Times New Roman" w:cs="Times New Roman"/>
                <w:lang w:eastAsia="zh-CN"/>
              </w:rPr>
              <w:t>водним</w:t>
            </w:r>
            <w:proofErr w:type="spellEnd"/>
            <w:r w:rsidRPr="003150DD">
              <w:rPr>
                <w:rFonts w:ascii="Times New Roman" w:eastAsia="Times New Roman" w:hAnsi="Times New Roman" w:cs="Times New Roman"/>
                <w:lang w:eastAsia="zh-CN"/>
              </w:rPr>
              <w:t xml:space="preserve"> </w:t>
            </w:r>
            <w:proofErr w:type="spellStart"/>
            <w:r w:rsidRPr="003150DD">
              <w:rPr>
                <w:rFonts w:ascii="Times New Roman" w:eastAsia="Times New Roman" w:hAnsi="Times New Roman" w:cs="Times New Roman"/>
                <w:lang w:eastAsia="zh-CN"/>
              </w:rPr>
              <w:t>розчином</w:t>
            </w:r>
            <w:proofErr w:type="spellEnd"/>
            <w:r w:rsidRPr="003150DD">
              <w:rPr>
                <w:rFonts w:ascii="Times New Roman" w:eastAsia="Times New Roman" w:hAnsi="Times New Roman" w:cs="Times New Roman"/>
                <w:lang w:eastAsia="zh-CN"/>
              </w:rPr>
              <w:t xml:space="preserve"> </w:t>
            </w:r>
            <w:proofErr w:type="spellStart"/>
            <w:r w:rsidRPr="003150DD">
              <w:rPr>
                <w:rFonts w:ascii="Times New Roman" w:eastAsia="Times New Roman" w:hAnsi="Times New Roman" w:cs="Times New Roman"/>
                <w:lang w:eastAsia="zh-CN"/>
              </w:rPr>
              <w:t>мийних</w:t>
            </w:r>
            <w:proofErr w:type="spellEnd"/>
            <w:r w:rsidRPr="003150DD">
              <w:rPr>
                <w:rFonts w:ascii="Times New Roman" w:eastAsia="Times New Roman" w:hAnsi="Times New Roman" w:cs="Times New Roman"/>
                <w:lang w:eastAsia="zh-CN"/>
              </w:rPr>
              <w:t xml:space="preserve"> </w:t>
            </w:r>
            <w:proofErr w:type="spellStart"/>
            <w:r w:rsidRPr="003150DD">
              <w:rPr>
                <w:rFonts w:ascii="Times New Roman" w:eastAsia="Times New Roman" w:hAnsi="Times New Roman" w:cs="Times New Roman"/>
                <w:lang w:eastAsia="zh-CN"/>
              </w:rPr>
              <w:t>засобів</w:t>
            </w:r>
            <w:proofErr w:type="spellEnd"/>
            <w:r w:rsidRPr="003150DD">
              <w:rPr>
                <w:rFonts w:ascii="Times New Roman" w:eastAsia="Times New Roman" w:hAnsi="Times New Roman" w:cs="Times New Roman"/>
                <w:lang w:eastAsia="zh-CN"/>
              </w:rPr>
              <w:t xml:space="preserve"> та </w:t>
            </w:r>
            <w:proofErr w:type="spellStart"/>
            <w:r w:rsidRPr="003150DD">
              <w:rPr>
                <w:rFonts w:ascii="Times New Roman" w:eastAsia="Times New Roman" w:hAnsi="Times New Roman" w:cs="Times New Roman"/>
                <w:lang w:eastAsia="zh-CN"/>
              </w:rPr>
              <w:t>дозволеними</w:t>
            </w:r>
            <w:proofErr w:type="spellEnd"/>
            <w:r w:rsidRPr="003150DD">
              <w:rPr>
                <w:rFonts w:ascii="Times New Roman" w:eastAsia="Times New Roman" w:hAnsi="Times New Roman" w:cs="Times New Roman"/>
                <w:lang w:eastAsia="zh-CN"/>
              </w:rPr>
              <w:t xml:space="preserve"> </w:t>
            </w:r>
            <w:proofErr w:type="spellStart"/>
            <w:r w:rsidRPr="003150DD">
              <w:rPr>
                <w:rFonts w:ascii="Times New Roman" w:eastAsia="Times New Roman" w:hAnsi="Times New Roman" w:cs="Times New Roman"/>
                <w:lang w:eastAsia="zh-CN"/>
              </w:rPr>
              <w:t>дезінфікаційними</w:t>
            </w:r>
            <w:proofErr w:type="spellEnd"/>
            <w:r w:rsidRPr="003150DD">
              <w:rPr>
                <w:rFonts w:ascii="Times New Roman" w:eastAsia="Times New Roman" w:hAnsi="Times New Roman" w:cs="Times New Roman"/>
                <w:lang w:eastAsia="zh-CN"/>
              </w:rPr>
              <w:t xml:space="preserve"> </w:t>
            </w:r>
            <w:proofErr w:type="spellStart"/>
            <w:r w:rsidRPr="003150DD">
              <w:rPr>
                <w:rFonts w:ascii="Times New Roman" w:eastAsia="Times New Roman" w:hAnsi="Times New Roman" w:cs="Times New Roman"/>
                <w:lang w:eastAsia="zh-CN"/>
              </w:rPr>
              <w:t>засобами</w:t>
            </w:r>
            <w:proofErr w:type="spellEnd"/>
            <w:r w:rsidRPr="003150DD">
              <w:rPr>
                <w:rFonts w:ascii="Times New Roman" w:eastAsia="Times New Roman" w:hAnsi="Times New Roman" w:cs="Times New Roman"/>
                <w:lang w:eastAsia="zh-CN"/>
              </w:rPr>
              <w:t xml:space="preserve"> </w:t>
            </w:r>
            <w:proofErr w:type="spellStart"/>
            <w:r w:rsidRPr="003150DD">
              <w:rPr>
                <w:rFonts w:ascii="Times New Roman" w:eastAsia="Times New Roman" w:hAnsi="Times New Roman" w:cs="Times New Roman"/>
                <w:lang w:eastAsia="zh-CN"/>
              </w:rPr>
              <w:t>зареєстрованими</w:t>
            </w:r>
            <w:proofErr w:type="spellEnd"/>
            <w:r w:rsidRPr="003150DD">
              <w:rPr>
                <w:rFonts w:ascii="Times New Roman" w:eastAsia="Times New Roman" w:hAnsi="Times New Roman" w:cs="Times New Roman"/>
                <w:lang w:eastAsia="zh-CN"/>
              </w:rPr>
              <w:t xml:space="preserve"> в Державному </w:t>
            </w:r>
            <w:proofErr w:type="spellStart"/>
            <w:r w:rsidRPr="003150DD">
              <w:rPr>
                <w:rFonts w:ascii="Times New Roman" w:eastAsia="Times New Roman" w:hAnsi="Times New Roman" w:cs="Times New Roman"/>
                <w:lang w:eastAsia="zh-CN"/>
              </w:rPr>
              <w:t>реєстрі</w:t>
            </w:r>
            <w:proofErr w:type="spellEnd"/>
            <w:r w:rsidRPr="003150DD">
              <w:rPr>
                <w:rFonts w:ascii="Times New Roman" w:eastAsia="Times New Roman" w:hAnsi="Times New Roman" w:cs="Times New Roman"/>
                <w:lang w:eastAsia="zh-CN"/>
              </w:rPr>
              <w:t xml:space="preserve"> </w:t>
            </w:r>
            <w:proofErr w:type="spellStart"/>
            <w:r w:rsidRPr="003150DD">
              <w:rPr>
                <w:rFonts w:ascii="Times New Roman" w:eastAsia="Times New Roman" w:hAnsi="Times New Roman" w:cs="Times New Roman"/>
                <w:lang w:eastAsia="zh-CN"/>
              </w:rPr>
              <w:t>дезінфікаційних</w:t>
            </w:r>
            <w:proofErr w:type="spellEnd"/>
            <w:r w:rsidRPr="003150DD">
              <w:rPr>
                <w:rFonts w:ascii="Times New Roman" w:eastAsia="Times New Roman" w:hAnsi="Times New Roman" w:cs="Times New Roman"/>
                <w:lang w:eastAsia="zh-CN"/>
              </w:rPr>
              <w:t xml:space="preserve"> </w:t>
            </w:r>
            <w:proofErr w:type="spellStart"/>
            <w:r w:rsidRPr="003150DD">
              <w:rPr>
                <w:rFonts w:ascii="Times New Roman" w:eastAsia="Times New Roman" w:hAnsi="Times New Roman" w:cs="Times New Roman"/>
                <w:lang w:eastAsia="zh-CN"/>
              </w:rPr>
              <w:t>засобів</w:t>
            </w:r>
            <w:proofErr w:type="spellEnd"/>
            <w:r w:rsidRPr="003150DD">
              <w:rPr>
                <w:rFonts w:ascii="Times New Roman" w:eastAsia="Times New Roman" w:hAnsi="Times New Roman" w:cs="Times New Roman"/>
                <w:lang w:eastAsia="zh-CN"/>
              </w:rPr>
              <w:t xml:space="preserve"> </w:t>
            </w:r>
            <w:proofErr w:type="spellStart"/>
            <w:r w:rsidRPr="003150DD">
              <w:rPr>
                <w:rFonts w:ascii="Times New Roman" w:eastAsia="Times New Roman" w:hAnsi="Times New Roman" w:cs="Times New Roman"/>
                <w:lang w:eastAsia="zh-CN"/>
              </w:rPr>
              <w:t>України</w:t>
            </w:r>
            <w:proofErr w:type="spellEnd"/>
            <w:r w:rsidRPr="003150DD">
              <w:rPr>
                <w:rFonts w:ascii="Times New Roman" w:eastAsia="Times New Roman" w:hAnsi="Times New Roman" w:cs="Times New Roman"/>
                <w:lang w:eastAsia="zh-CN"/>
              </w:rPr>
              <w:t xml:space="preserve">. </w:t>
            </w:r>
          </w:p>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SimSun" w:hAnsi="Times New Roman" w:cs="Times New Roman"/>
                <w:color w:val="000000"/>
                <w:sz w:val="24"/>
                <w:szCs w:val="24"/>
                <w:lang w:eastAsia="zh-CN"/>
              </w:rPr>
              <w:t xml:space="preserve">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shd w:val="clear" w:color="auto" w:fill="FFFF00"/>
                <w:lang w:val="uk-UA" w:eastAsia="zh-CN"/>
              </w:rPr>
            </w:pPr>
          </w:p>
        </w:tc>
      </w:tr>
      <w:tr w:rsidR="003150DD" w:rsidRPr="003150DD" w:rsidTr="007F130F">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val="uk-UA" w:eastAsia="zh-CN"/>
              </w:rPr>
              <w:t>9</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val="uk-UA" w:eastAsia="zh-CN"/>
              </w:rPr>
              <w:t>Гарантійний строк експлуатації  не менше ніж 12 (дванадцять) місяців з дня придбання користувачем.</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val="uk-UA" w:eastAsia="zh-CN"/>
              </w:rPr>
            </w:pPr>
          </w:p>
        </w:tc>
      </w:tr>
      <w:tr w:rsidR="003150DD" w:rsidRPr="003150DD" w:rsidTr="007F130F">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eastAsia="zh-CN"/>
              </w:rPr>
              <w:t>1</w:t>
            </w:r>
            <w:r w:rsidRPr="003150DD">
              <w:rPr>
                <w:rFonts w:ascii="Times New Roman" w:eastAsia="Times New Roman" w:hAnsi="Times New Roman" w:cs="Times New Roman"/>
                <w:sz w:val="24"/>
                <w:szCs w:val="24"/>
                <w:lang w:val="uk-UA" w:eastAsia="zh-CN"/>
              </w:rPr>
              <w:t>0</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val="uk-UA" w:eastAsia="zh-CN"/>
              </w:rPr>
              <w:t xml:space="preserve">Інструкція з експлуатації українською  мовою.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val="uk-UA" w:eastAsia="zh-CN"/>
              </w:rPr>
            </w:pPr>
          </w:p>
        </w:tc>
      </w:tr>
      <w:tr w:rsidR="003150DD" w:rsidRPr="003150DD" w:rsidTr="007F130F">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eastAsia="zh-CN"/>
              </w:rPr>
              <w:t>1</w:t>
            </w:r>
            <w:proofErr w:type="spellStart"/>
            <w:r w:rsidRPr="003150DD">
              <w:rPr>
                <w:rFonts w:ascii="Times New Roman" w:eastAsia="Times New Roman" w:hAnsi="Times New Roman" w:cs="Times New Roman"/>
                <w:sz w:val="24"/>
                <w:szCs w:val="24"/>
                <w:lang w:val="uk-UA" w:eastAsia="zh-CN"/>
              </w:rPr>
              <w:t>1</w:t>
            </w:r>
            <w:proofErr w:type="spellEnd"/>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val="uk-UA" w:eastAsia="zh-CN"/>
              </w:rPr>
              <w:t>Виробник повинен мати сертифікат на систему управління якістю ISO-9001:2015,</w:t>
            </w:r>
            <w:r w:rsidRPr="003150DD">
              <w:rPr>
                <w:rFonts w:ascii="Times New Roman" w:eastAsia="Times New Roman" w:hAnsi="Times New Roman" w:cs="Times New Roman"/>
                <w:sz w:val="24"/>
                <w:szCs w:val="24"/>
                <w:lang w:val="en-US" w:eastAsia="zh-CN"/>
              </w:rPr>
              <w:t xml:space="preserve"> ISO 13485:2016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color w:val="FF0000"/>
                <w:sz w:val="24"/>
                <w:szCs w:val="24"/>
                <w:lang w:val="uk-UA" w:eastAsia="zh-CN"/>
              </w:rPr>
            </w:pPr>
          </w:p>
        </w:tc>
      </w:tr>
      <w:tr w:rsidR="003150DD" w:rsidRPr="003150DD" w:rsidTr="007F130F">
        <w:tc>
          <w:tcPr>
            <w:tcW w:w="574" w:type="dxa"/>
            <w:tcBorders>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val="uk-UA" w:eastAsia="zh-CN"/>
              </w:rPr>
              <w:t>12</w:t>
            </w:r>
          </w:p>
        </w:tc>
        <w:tc>
          <w:tcPr>
            <w:tcW w:w="6320" w:type="dxa"/>
            <w:tcBorders>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color w:val="000000"/>
                <w:sz w:val="24"/>
                <w:szCs w:val="24"/>
                <w:lang w:val="uk-UA" w:eastAsia="zh-CN"/>
              </w:rPr>
              <w:t xml:space="preserve">Наявність сертифікату на систему екологічного управління </w:t>
            </w:r>
            <w:r w:rsidRPr="003150DD">
              <w:rPr>
                <w:rFonts w:ascii="Times New Roman" w:eastAsia="Times New Roman" w:hAnsi="Times New Roman" w:cs="Times New Roman"/>
                <w:color w:val="000000"/>
                <w:sz w:val="24"/>
                <w:szCs w:val="24"/>
                <w:lang w:val="en-US" w:eastAsia="zh-CN"/>
              </w:rPr>
              <w:t>ISO</w:t>
            </w:r>
            <w:r w:rsidRPr="003150DD">
              <w:rPr>
                <w:rFonts w:ascii="Times New Roman" w:eastAsia="Times New Roman" w:hAnsi="Times New Roman" w:cs="Times New Roman"/>
                <w:color w:val="000000"/>
                <w:sz w:val="24"/>
                <w:szCs w:val="24"/>
                <w:lang w:eastAsia="zh-CN"/>
              </w:rPr>
              <w:t xml:space="preserve"> 14001:2015 </w:t>
            </w:r>
            <w:r w:rsidRPr="003150DD">
              <w:rPr>
                <w:rFonts w:ascii="Times New Roman" w:eastAsia="Times New Roman" w:hAnsi="Times New Roman" w:cs="Times New Roman"/>
                <w:color w:val="000000"/>
                <w:sz w:val="24"/>
                <w:szCs w:val="24"/>
                <w:lang w:val="uk-UA" w:eastAsia="zh-CN"/>
              </w:rPr>
              <w:t>(надати копію сертифікату)</w:t>
            </w:r>
          </w:p>
        </w:tc>
        <w:tc>
          <w:tcPr>
            <w:tcW w:w="2431" w:type="dxa"/>
            <w:tcBorders>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color w:val="FF0000"/>
                <w:sz w:val="24"/>
                <w:szCs w:val="24"/>
                <w:lang w:val="uk-UA" w:eastAsia="zh-CN"/>
              </w:rPr>
            </w:pPr>
          </w:p>
        </w:tc>
      </w:tr>
      <w:tr w:rsidR="003150DD" w:rsidRPr="003150DD" w:rsidTr="007F130F">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eastAsia="zh-CN"/>
              </w:rPr>
              <w:t>1</w:t>
            </w:r>
            <w:r w:rsidRPr="003150DD">
              <w:rPr>
                <w:rFonts w:ascii="Times New Roman" w:eastAsia="Times New Roman" w:hAnsi="Times New Roman" w:cs="Times New Roman"/>
                <w:sz w:val="24"/>
                <w:szCs w:val="24"/>
                <w:lang w:val="uk-UA" w:eastAsia="zh-CN"/>
              </w:rPr>
              <w:t>3</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jc w:val="both"/>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val="uk-UA" w:eastAsia="zh-CN"/>
              </w:rPr>
              <w:t>Наявність гарантійного листа від виробника або його офіційного представника в Україні про можливість постачання та термін постачання апаратів (надати оригінал відповідного документу)</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val="uk-UA" w:eastAsia="zh-CN"/>
              </w:rPr>
            </w:pPr>
          </w:p>
        </w:tc>
      </w:tr>
      <w:tr w:rsidR="003150DD" w:rsidRPr="003150DD" w:rsidTr="007F130F">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eastAsia="zh-CN"/>
              </w:rPr>
              <w:t>1</w:t>
            </w:r>
            <w:r w:rsidRPr="003150DD">
              <w:rPr>
                <w:rFonts w:ascii="Times New Roman" w:eastAsia="Times New Roman" w:hAnsi="Times New Roman" w:cs="Times New Roman"/>
                <w:sz w:val="24"/>
                <w:szCs w:val="24"/>
                <w:lang w:val="uk-UA" w:eastAsia="zh-CN"/>
              </w:rPr>
              <w:t>4</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val="uk-UA" w:eastAsia="zh-CN"/>
              </w:rPr>
              <w:t>Учасник повинен мати сертифікованих виробником спеціалістів для обслуговування та ремонту запропонованого обладнання (надати копію сертифікату)</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val="uk-UA" w:eastAsia="zh-CN"/>
              </w:rPr>
            </w:pPr>
          </w:p>
        </w:tc>
      </w:tr>
      <w:tr w:rsidR="003150DD" w:rsidRPr="003150DD" w:rsidTr="007F130F">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eastAsia="zh-CN"/>
              </w:rPr>
              <w:t>1</w:t>
            </w:r>
            <w:r w:rsidRPr="003150DD">
              <w:rPr>
                <w:rFonts w:ascii="Times New Roman" w:eastAsia="Times New Roman" w:hAnsi="Times New Roman" w:cs="Times New Roman"/>
                <w:sz w:val="24"/>
                <w:szCs w:val="24"/>
                <w:lang w:val="uk-UA" w:eastAsia="zh-CN"/>
              </w:rPr>
              <w:t>5</w:t>
            </w:r>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jc w:val="both"/>
              <w:rPr>
                <w:rFonts w:ascii="Times New Roman" w:eastAsia="Times New Roman" w:hAnsi="Times New Roman" w:cs="Times New Roman"/>
                <w:sz w:val="24"/>
                <w:szCs w:val="24"/>
                <w:lang w:eastAsia="zh-CN"/>
              </w:rPr>
            </w:pPr>
            <w:r w:rsidRPr="003150DD">
              <w:rPr>
                <w:rFonts w:ascii="Times New Roman" w:eastAsia="Times New Roman" w:hAnsi="Times New Roman" w:cs="Times New Roman"/>
                <w:color w:val="000000"/>
                <w:lang w:val="uk-UA" w:eastAsia="zh-CN"/>
              </w:rPr>
              <w:t xml:space="preserve">Наявність декларації про відповідність вимогам технічного регламенту щодо медичних виробів зареєстрованої в Реєстрі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3150DD">
              <w:rPr>
                <w:rFonts w:ascii="Times New Roman" w:eastAsia="Times New Roman" w:hAnsi="Times New Roman" w:cs="Times New Roman"/>
                <w:color w:val="000000"/>
                <w:lang w:val="uk-UA" w:eastAsia="zh-CN"/>
              </w:rPr>
              <w:t>in</w:t>
            </w:r>
            <w:proofErr w:type="spellEnd"/>
            <w:r w:rsidRPr="003150DD">
              <w:rPr>
                <w:rFonts w:ascii="Times New Roman" w:eastAsia="Times New Roman" w:hAnsi="Times New Roman" w:cs="Times New Roman"/>
                <w:color w:val="000000"/>
                <w:lang w:val="uk-UA" w:eastAsia="zh-CN"/>
              </w:rPr>
              <w:t xml:space="preserve"> </w:t>
            </w:r>
            <w:proofErr w:type="spellStart"/>
            <w:r w:rsidRPr="003150DD">
              <w:rPr>
                <w:rFonts w:ascii="Times New Roman" w:eastAsia="Times New Roman" w:hAnsi="Times New Roman" w:cs="Times New Roman"/>
                <w:color w:val="000000"/>
                <w:lang w:val="uk-UA" w:eastAsia="zh-CN"/>
              </w:rPr>
              <w:t>vitro</w:t>
            </w:r>
            <w:proofErr w:type="spellEnd"/>
            <w:r w:rsidRPr="003150DD">
              <w:rPr>
                <w:rFonts w:ascii="Times New Roman" w:eastAsia="Times New Roman" w:hAnsi="Times New Roman" w:cs="Times New Roman"/>
                <w:color w:val="000000"/>
                <w:lang w:val="uk-UA" w:eastAsia="zh-CN"/>
              </w:rPr>
              <w:t xml:space="preserve"> в обіг (надати копію)</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val="uk-UA" w:eastAsia="zh-CN"/>
              </w:rPr>
            </w:pPr>
          </w:p>
        </w:tc>
      </w:tr>
      <w:tr w:rsidR="003150DD" w:rsidRPr="003150DD" w:rsidTr="007F130F">
        <w:tc>
          <w:tcPr>
            <w:tcW w:w="574"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eastAsia="zh-CN"/>
              </w:rPr>
            </w:pPr>
            <w:r w:rsidRPr="003150DD">
              <w:rPr>
                <w:rFonts w:ascii="Times New Roman" w:eastAsia="Times New Roman" w:hAnsi="Times New Roman" w:cs="Times New Roman"/>
                <w:sz w:val="24"/>
                <w:szCs w:val="24"/>
                <w:lang w:eastAsia="zh-CN"/>
              </w:rPr>
              <w:t>1</w:t>
            </w:r>
            <w:r w:rsidRPr="003150DD">
              <w:rPr>
                <w:rFonts w:ascii="Times New Roman" w:eastAsia="Times New Roman" w:hAnsi="Times New Roman" w:cs="Times New Roman"/>
                <w:sz w:val="24"/>
                <w:szCs w:val="24"/>
                <w:lang w:val="uk-UA" w:eastAsia="zh-CN"/>
              </w:rPr>
              <w:t>6</w:t>
            </w:r>
            <w:bookmarkStart w:id="1" w:name="_GoBack"/>
            <w:bookmarkEnd w:id="1"/>
          </w:p>
        </w:tc>
        <w:tc>
          <w:tcPr>
            <w:tcW w:w="6320" w:type="dxa"/>
            <w:tcBorders>
              <w:top w:val="single" w:sz="4" w:space="0" w:color="000000"/>
              <w:left w:val="single" w:sz="4" w:space="0" w:color="000000"/>
              <w:bottom w:val="single" w:sz="4" w:space="0" w:color="000000"/>
            </w:tcBorders>
            <w:shd w:val="clear" w:color="auto" w:fill="auto"/>
          </w:tcPr>
          <w:p w:rsidR="003150DD" w:rsidRPr="003150DD" w:rsidRDefault="003150DD" w:rsidP="003150DD">
            <w:pPr>
              <w:suppressAutoHyphens/>
              <w:spacing w:after="0" w:line="240" w:lineRule="auto"/>
              <w:jc w:val="both"/>
              <w:rPr>
                <w:rFonts w:ascii="Times New Roman" w:eastAsia="Times New Roman" w:hAnsi="Times New Roman" w:cs="Times New Roman"/>
                <w:sz w:val="24"/>
                <w:szCs w:val="24"/>
                <w:lang w:val="uk-UA" w:eastAsia="zh-CN"/>
              </w:rPr>
            </w:pPr>
            <w:r w:rsidRPr="003150DD">
              <w:rPr>
                <w:rFonts w:ascii="Times New Roman" w:eastAsia="Times New Roman" w:hAnsi="Times New Roman" w:cs="Times New Roman"/>
                <w:sz w:val="24"/>
                <w:szCs w:val="24"/>
                <w:lang w:val="uk-UA" w:eastAsia="zh-CN"/>
              </w:rPr>
              <w:t>Рік виготовлення не раніше 20</w:t>
            </w:r>
            <w:r w:rsidRPr="003150DD">
              <w:rPr>
                <w:rFonts w:ascii="Times New Roman" w:eastAsia="Times New Roman" w:hAnsi="Times New Roman" w:cs="Times New Roman"/>
                <w:sz w:val="24"/>
                <w:szCs w:val="24"/>
                <w:lang w:val="en-US" w:eastAsia="zh-CN"/>
              </w:rPr>
              <w:t>2</w:t>
            </w:r>
            <w:proofErr w:type="spellStart"/>
            <w:r w:rsidRPr="003150DD">
              <w:rPr>
                <w:rFonts w:ascii="Times New Roman" w:eastAsia="Times New Roman" w:hAnsi="Times New Roman" w:cs="Times New Roman"/>
                <w:sz w:val="24"/>
                <w:szCs w:val="24"/>
                <w:lang w:val="uk-UA" w:eastAsia="zh-CN"/>
              </w:rPr>
              <w:t>2</w:t>
            </w:r>
            <w:proofErr w:type="spellEnd"/>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150DD" w:rsidRPr="003150DD" w:rsidRDefault="003150DD" w:rsidP="003150DD">
            <w:pPr>
              <w:suppressAutoHyphens/>
              <w:snapToGrid w:val="0"/>
              <w:spacing w:after="0" w:line="240" w:lineRule="auto"/>
              <w:rPr>
                <w:rFonts w:ascii="Times New Roman" w:eastAsia="Times New Roman" w:hAnsi="Times New Roman" w:cs="Times New Roman"/>
                <w:sz w:val="24"/>
                <w:szCs w:val="24"/>
                <w:lang w:val="uk-UA" w:eastAsia="zh-CN"/>
              </w:rPr>
            </w:pPr>
          </w:p>
        </w:tc>
      </w:tr>
    </w:tbl>
    <w:p w:rsidR="003150DD" w:rsidRPr="003150DD" w:rsidRDefault="003150DD" w:rsidP="003150DD">
      <w:pPr>
        <w:tabs>
          <w:tab w:val="left" w:pos="360"/>
          <w:tab w:val="left" w:pos="851"/>
          <w:tab w:val="left" w:pos="993"/>
        </w:tabs>
        <w:spacing w:after="0" w:line="240" w:lineRule="auto"/>
        <w:ind w:right="22"/>
        <w:jc w:val="both"/>
        <w:rPr>
          <w:rFonts w:ascii="Times New Roman" w:eastAsia="Calibri" w:hAnsi="Times New Roman" w:cs="Times New Roman"/>
          <w:color w:val="000000"/>
          <w:sz w:val="24"/>
          <w:szCs w:val="24"/>
          <w:lang w:val="uk-UA"/>
        </w:rPr>
      </w:pPr>
    </w:p>
    <w:p w:rsidR="003150DD" w:rsidRPr="003150DD" w:rsidRDefault="003150DD" w:rsidP="003150DD">
      <w:pPr>
        <w:spacing w:after="0" w:line="240" w:lineRule="auto"/>
        <w:jc w:val="both"/>
        <w:rPr>
          <w:rFonts w:ascii="Times New Roman" w:eastAsia="Times New Roman" w:hAnsi="Times New Roman" w:cs="Times New Roman"/>
          <w:i/>
          <w:sz w:val="24"/>
          <w:szCs w:val="24"/>
          <w:lang w:val="uk-UA" w:eastAsia="ru-RU"/>
        </w:rPr>
      </w:pPr>
      <w:r w:rsidRPr="003150DD">
        <w:rPr>
          <w:rFonts w:ascii="Times New Roman" w:eastAsia="Times New Roman" w:hAnsi="Times New Roman" w:cs="Times New Roman"/>
          <w:i/>
          <w:sz w:val="24"/>
          <w:szCs w:val="24"/>
          <w:lang w:val="uk-UA" w:eastAsia="ru-RU"/>
        </w:rPr>
        <w:t xml:space="preserve">Примітка: всі посилання на конкретну марку, виробника, фірму, патент, конструкцію або тип предмета закупівлі, джерело його походження або виробника, слід читати з виразом </w:t>
      </w:r>
      <w:proofErr w:type="spellStart"/>
      <w:r w:rsidRPr="003150DD">
        <w:rPr>
          <w:rFonts w:ascii="Times New Roman" w:eastAsia="Times New Roman" w:hAnsi="Times New Roman" w:cs="Times New Roman"/>
          <w:i/>
          <w:sz w:val="24"/>
          <w:szCs w:val="24"/>
          <w:lang w:val="uk-UA" w:eastAsia="ru-RU"/>
        </w:rPr>
        <w:t>„або</w:t>
      </w:r>
      <w:proofErr w:type="spellEnd"/>
      <w:r w:rsidRPr="003150DD">
        <w:rPr>
          <w:rFonts w:ascii="Times New Roman" w:eastAsia="Times New Roman" w:hAnsi="Times New Roman" w:cs="Times New Roman"/>
          <w:i/>
          <w:sz w:val="24"/>
          <w:szCs w:val="24"/>
          <w:lang w:val="uk-UA" w:eastAsia="ru-RU"/>
        </w:rPr>
        <w:t xml:space="preserve"> </w:t>
      </w:r>
      <w:proofErr w:type="spellStart"/>
      <w:r w:rsidRPr="003150DD">
        <w:rPr>
          <w:rFonts w:ascii="Times New Roman" w:eastAsia="Times New Roman" w:hAnsi="Times New Roman" w:cs="Times New Roman"/>
          <w:i/>
          <w:sz w:val="24"/>
          <w:szCs w:val="24"/>
          <w:lang w:val="uk-UA" w:eastAsia="ru-RU"/>
        </w:rPr>
        <w:t>еквівалент”</w:t>
      </w:r>
      <w:proofErr w:type="spellEnd"/>
    </w:p>
    <w:p w:rsidR="00A329A3" w:rsidRPr="00D157E4" w:rsidRDefault="00A329A3" w:rsidP="00A329A3">
      <w:pPr>
        <w:shd w:val="clear" w:color="auto" w:fill="FFFFFF"/>
        <w:tabs>
          <w:tab w:val="left" w:pos="3855"/>
        </w:tabs>
        <w:spacing w:after="0" w:line="20" w:lineRule="atLeast"/>
        <w:rPr>
          <w:rFonts w:ascii="Times New Roman" w:hAnsi="Times New Roman"/>
          <w:b/>
          <w:sz w:val="28"/>
          <w:szCs w:val="28"/>
          <w:lang w:val="uk-UA"/>
        </w:rPr>
      </w:pPr>
      <w:r w:rsidRPr="00D157E4">
        <w:rPr>
          <w:rFonts w:ascii="Times New Roman" w:hAnsi="Times New Roman"/>
          <w:b/>
          <w:sz w:val="28"/>
          <w:szCs w:val="28"/>
          <w:lang w:val="uk-UA"/>
        </w:rPr>
        <w:tab/>
      </w:r>
    </w:p>
    <w:sectPr w:rsidR="00A329A3" w:rsidRPr="00D157E4" w:rsidSect="006861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3E"/>
    <w:multiLevelType w:val="multilevel"/>
    <w:tmpl w:val="000008C1"/>
    <w:lvl w:ilvl="0">
      <w:start w:val="3"/>
      <w:numFmt w:val="decimal"/>
      <w:lvlText w:val="%1"/>
      <w:lvlJc w:val="left"/>
      <w:pPr>
        <w:ind w:left="200" w:hanging="120"/>
      </w:pPr>
      <w:rPr>
        <w:rFonts w:ascii="Times New Roman" w:hAnsi="Times New Roman" w:cs="Times New Roman"/>
        <w:b w:val="0"/>
        <w:bCs w:val="0"/>
        <w:sz w:val="24"/>
        <w:szCs w:val="24"/>
      </w:rPr>
    </w:lvl>
    <w:lvl w:ilvl="1">
      <w:numFmt w:val="bullet"/>
      <w:lvlText w:val="-"/>
      <w:lvlJc w:val="left"/>
      <w:pPr>
        <w:ind w:left="200" w:hanging="168"/>
      </w:pPr>
      <w:rPr>
        <w:rFonts w:ascii="Times New Roman" w:hAnsi="Times New Roman" w:cs="Times New Roman"/>
        <w:b w:val="0"/>
        <w:bCs w:val="0"/>
        <w:sz w:val="24"/>
        <w:szCs w:val="24"/>
      </w:rPr>
    </w:lvl>
    <w:lvl w:ilvl="2">
      <w:numFmt w:val="bullet"/>
      <w:lvlText w:val="-"/>
      <w:lvlJc w:val="left"/>
      <w:pPr>
        <w:ind w:left="1902" w:hanging="204"/>
      </w:pPr>
      <w:rPr>
        <w:rFonts w:ascii="Times New Roman" w:hAnsi="Times New Roman" w:cs="Times New Roman"/>
        <w:b w:val="0"/>
        <w:bCs w:val="0"/>
        <w:sz w:val="24"/>
        <w:szCs w:val="24"/>
      </w:rPr>
    </w:lvl>
    <w:lvl w:ilvl="3">
      <w:numFmt w:val="bullet"/>
      <w:lvlText w:val="•"/>
      <w:lvlJc w:val="left"/>
      <w:pPr>
        <w:ind w:left="3548" w:hanging="204"/>
      </w:pPr>
    </w:lvl>
    <w:lvl w:ilvl="4">
      <w:numFmt w:val="bullet"/>
      <w:lvlText w:val="•"/>
      <w:lvlJc w:val="left"/>
      <w:pPr>
        <w:ind w:left="4371" w:hanging="204"/>
      </w:pPr>
    </w:lvl>
    <w:lvl w:ilvl="5">
      <w:numFmt w:val="bullet"/>
      <w:lvlText w:val="•"/>
      <w:lvlJc w:val="left"/>
      <w:pPr>
        <w:ind w:left="5194" w:hanging="204"/>
      </w:pPr>
    </w:lvl>
    <w:lvl w:ilvl="6">
      <w:numFmt w:val="bullet"/>
      <w:lvlText w:val="•"/>
      <w:lvlJc w:val="left"/>
      <w:pPr>
        <w:ind w:left="6017" w:hanging="204"/>
      </w:pPr>
    </w:lvl>
    <w:lvl w:ilvl="7">
      <w:numFmt w:val="bullet"/>
      <w:lvlText w:val="•"/>
      <w:lvlJc w:val="left"/>
      <w:pPr>
        <w:ind w:left="6840" w:hanging="204"/>
      </w:pPr>
    </w:lvl>
    <w:lvl w:ilvl="8">
      <w:numFmt w:val="bullet"/>
      <w:lvlText w:val="•"/>
      <w:lvlJc w:val="left"/>
      <w:pPr>
        <w:ind w:left="7662" w:hanging="204"/>
      </w:pPr>
    </w:lvl>
  </w:abstractNum>
  <w:abstractNum w:abstractNumId="1">
    <w:nsid w:val="123E11AD"/>
    <w:multiLevelType w:val="hybridMultilevel"/>
    <w:tmpl w:val="9342D6B0"/>
    <w:lvl w:ilvl="0" w:tplc="820C7DE0">
      <w:numFmt w:val="bullet"/>
      <w:lvlText w:val="•"/>
      <w:lvlJc w:val="left"/>
      <w:pPr>
        <w:ind w:left="1429" w:hanging="360"/>
      </w:pPr>
      <w:rPr>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3D3979E3"/>
    <w:multiLevelType w:val="hybridMultilevel"/>
    <w:tmpl w:val="E124DC26"/>
    <w:lvl w:ilvl="0" w:tplc="4F467F76">
      <w:start w:val="1"/>
      <w:numFmt w:val="decimal"/>
      <w:lvlText w:val="%1."/>
      <w:lvlJc w:val="left"/>
      <w:pPr>
        <w:ind w:left="1637" w:hanging="360"/>
      </w:pPr>
      <w:rPr>
        <w:rFonts w:ascii="Times New Roman" w:eastAsia="Arial" w:hAnsi="Times New Roman" w:cs="Times New Roman"/>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56B5DD2"/>
    <w:multiLevelType w:val="hybridMultilevel"/>
    <w:tmpl w:val="C0E6F3D6"/>
    <w:lvl w:ilvl="0" w:tplc="04220001">
      <w:start w:val="1"/>
      <w:numFmt w:val="bullet"/>
      <w:lvlText w:val=""/>
      <w:lvlJc w:val="left"/>
      <w:pPr>
        <w:ind w:left="720" w:hanging="360"/>
      </w:pPr>
      <w:rPr>
        <w:rFonts w:ascii="Symbol" w:hAnsi="Symbol" w:hint="default"/>
      </w:rPr>
    </w:lvl>
    <w:lvl w:ilvl="1" w:tplc="0A7C75BC">
      <w:numFmt w:val="bullet"/>
      <w:lvlText w:val="-"/>
      <w:lvlJc w:val="left"/>
      <w:pPr>
        <w:ind w:left="1440" w:hanging="360"/>
      </w:pPr>
      <w:rPr>
        <w:rFonts w:ascii="Times New Roman" w:eastAsia="Times New Roman" w:hAnsi="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E0C1B74"/>
    <w:multiLevelType w:val="hybridMultilevel"/>
    <w:tmpl w:val="B2A03B40"/>
    <w:lvl w:ilvl="0" w:tplc="0422000F">
      <w:start w:val="7"/>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67818BA"/>
    <w:multiLevelType w:val="hybridMultilevel"/>
    <w:tmpl w:val="9B20BCA0"/>
    <w:lvl w:ilvl="0" w:tplc="0419000F">
      <w:start w:val="1"/>
      <w:numFmt w:val="decimal"/>
      <w:lvlText w:val="%1."/>
      <w:lvlJc w:val="left"/>
      <w:pPr>
        <w:ind w:left="10850" w:hanging="360"/>
      </w:pPr>
      <w:rPr>
        <w:rFonts w:hint="default"/>
      </w:rPr>
    </w:lvl>
    <w:lvl w:ilvl="1" w:tplc="04190019" w:tentative="1">
      <w:start w:val="1"/>
      <w:numFmt w:val="lowerLetter"/>
      <w:lvlText w:val="%2."/>
      <w:lvlJc w:val="left"/>
      <w:pPr>
        <w:ind w:left="11363" w:hanging="360"/>
      </w:pPr>
    </w:lvl>
    <w:lvl w:ilvl="2" w:tplc="0419001B" w:tentative="1">
      <w:start w:val="1"/>
      <w:numFmt w:val="lowerRoman"/>
      <w:lvlText w:val="%3."/>
      <w:lvlJc w:val="right"/>
      <w:pPr>
        <w:ind w:left="12083" w:hanging="180"/>
      </w:pPr>
    </w:lvl>
    <w:lvl w:ilvl="3" w:tplc="0419000F" w:tentative="1">
      <w:start w:val="1"/>
      <w:numFmt w:val="decimal"/>
      <w:lvlText w:val="%4."/>
      <w:lvlJc w:val="left"/>
      <w:pPr>
        <w:ind w:left="12803" w:hanging="360"/>
      </w:pPr>
    </w:lvl>
    <w:lvl w:ilvl="4" w:tplc="04190019" w:tentative="1">
      <w:start w:val="1"/>
      <w:numFmt w:val="lowerLetter"/>
      <w:lvlText w:val="%5."/>
      <w:lvlJc w:val="left"/>
      <w:pPr>
        <w:ind w:left="13523" w:hanging="360"/>
      </w:pPr>
    </w:lvl>
    <w:lvl w:ilvl="5" w:tplc="0419001B" w:tentative="1">
      <w:start w:val="1"/>
      <w:numFmt w:val="lowerRoman"/>
      <w:lvlText w:val="%6."/>
      <w:lvlJc w:val="right"/>
      <w:pPr>
        <w:ind w:left="14243" w:hanging="180"/>
      </w:pPr>
    </w:lvl>
    <w:lvl w:ilvl="6" w:tplc="0419000F" w:tentative="1">
      <w:start w:val="1"/>
      <w:numFmt w:val="decimal"/>
      <w:lvlText w:val="%7."/>
      <w:lvlJc w:val="left"/>
      <w:pPr>
        <w:ind w:left="14963" w:hanging="360"/>
      </w:pPr>
    </w:lvl>
    <w:lvl w:ilvl="7" w:tplc="04190019" w:tentative="1">
      <w:start w:val="1"/>
      <w:numFmt w:val="lowerLetter"/>
      <w:lvlText w:val="%8."/>
      <w:lvlJc w:val="left"/>
      <w:pPr>
        <w:ind w:left="15683" w:hanging="360"/>
      </w:pPr>
    </w:lvl>
    <w:lvl w:ilvl="8" w:tplc="0419001B" w:tentative="1">
      <w:start w:val="1"/>
      <w:numFmt w:val="lowerRoman"/>
      <w:lvlText w:val="%9."/>
      <w:lvlJc w:val="right"/>
      <w:pPr>
        <w:ind w:left="16403"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lvlOverride w:ilvl="0">
      <w:startOverride w:val="3"/>
    </w:lvlOverride>
    <w:lvlOverride w:ilvl="1"/>
    <w:lvlOverride w:ilvl="2"/>
    <w:lvlOverride w:ilvl="3"/>
    <w:lvlOverride w:ilvl="4"/>
    <w:lvlOverride w:ilvl="5"/>
    <w:lvlOverride w:ilvl="6"/>
    <w:lvlOverride w:ilvl="7"/>
    <w:lvlOverride w:ilvl="8"/>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1B85"/>
    <w:rsid w:val="00263C41"/>
    <w:rsid w:val="002A0F74"/>
    <w:rsid w:val="002A5696"/>
    <w:rsid w:val="002D5D2B"/>
    <w:rsid w:val="003150DD"/>
    <w:rsid w:val="00344881"/>
    <w:rsid w:val="00361DB6"/>
    <w:rsid w:val="00404A59"/>
    <w:rsid w:val="00442D90"/>
    <w:rsid w:val="004663EE"/>
    <w:rsid w:val="00512A8C"/>
    <w:rsid w:val="00562EE1"/>
    <w:rsid w:val="00632F8B"/>
    <w:rsid w:val="00686181"/>
    <w:rsid w:val="00695C71"/>
    <w:rsid w:val="006A7E5B"/>
    <w:rsid w:val="006B005D"/>
    <w:rsid w:val="00802292"/>
    <w:rsid w:val="00917DFE"/>
    <w:rsid w:val="00947379"/>
    <w:rsid w:val="00A3064D"/>
    <w:rsid w:val="00A329A3"/>
    <w:rsid w:val="00A96579"/>
    <w:rsid w:val="00A97295"/>
    <w:rsid w:val="00AC67F1"/>
    <w:rsid w:val="00B3106F"/>
    <w:rsid w:val="00B9610C"/>
    <w:rsid w:val="00BC0FB6"/>
    <w:rsid w:val="00BC198E"/>
    <w:rsid w:val="00C434C6"/>
    <w:rsid w:val="00C70359"/>
    <w:rsid w:val="00D01B85"/>
    <w:rsid w:val="00D43F73"/>
    <w:rsid w:val="00D47BB3"/>
    <w:rsid w:val="00D82029"/>
    <w:rsid w:val="00E224FF"/>
    <w:rsid w:val="00EF18CF"/>
    <w:rsid w:val="00F166C6"/>
    <w:rsid w:val="00F67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B85"/>
  </w:style>
  <w:style w:type="paragraph" w:styleId="1">
    <w:name w:val="heading 1"/>
    <w:basedOn w:val="a"/>
    <w:link w:val="10"/>
    <w:uiPriority w:val="9"/>
    <w:qFormat/>
    <w:rsid w:val="00361D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D01B85"/>
    <w:rPr>
      <w:color w:val="0000FF"/>
      <w:u w:val="single"/>
    </w:rPr>
  </w:style>
  <w:style w:type="paragraph" w:customStyle="1" w:styleId="tbl-cod">
    <w:name w:val="tbl-cod"/>
    <w:basedOn w:val="a"/>
    <w:uiPriority w:val="99"/>
    <w:qFormat/>
    <w:rsid w:val="00D01B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361DB6"/>
    <w:rPr>
      <w:rFonts w:ascii="Times New Roman" w:eastAsia="Times New Roman" w:hAnsi="Times New Roman" w:cs="Times New Roman"/>
      <w:b/>
      <w:bCs/>
      <w:kern w:val="36"/>
      <w:sz w:val="48"/>
      <w:szCs w:val="48"/>
      <w:lang w:eastAsia="ru-RU"/>
    </w:rPr>
  </w:style>
  <w:style w:type="paragraph" w:customStyle="1" w:styleId="11">
    <w:name w:val="Абзац списка1"/>
    <w:aliases w:val="Elenco Normale,Список уровня 2,название табл/рис,Chapter10,заголовок 1.1"/>
    <w:basedOn w:val="a"/>
    <w:link w:val="ListParagraphChar"/>
    <w:qFormat/>
    <w:rsid w:val="00361DB6"/>
    <w:pPr>
      <w:spacing w:after="160" w:line="259" w:lineRule="auto"/>
      <w:ind w:left="720"/>
      <w:contextualSpacing/>
    </w:pPr>
    <w:rPr>
      <w:rFonts w:ascii="Calibri" w:eastAsia="Times New Roman" w:hAnsi="Calibri" w:cs="Times New Roman"/>
      <w:lang w:val="en-US"/>
    </w:rPr>
  </w:style>
  <w:style w:type="character" w:customStyle="1" w:styleId="ListParagraphChar">
    <w:name w:val="List Paragraph Char"/>
    <w:aliases w:val="Elenco Normale Char,Список уровня 2 Char,название табл/рис Char,Chapter10 Char,заголовок 1.1 Char"/>
    <w:link w:val="11"/>
    <w:locked/>
    <w:rsid w:val="00361DB6"/>
    <w:rPr>
      <w:rFonts w:ascii="Calibri" w:eastAsia="Times New Roman" w:hAnsi="Calibri" w:cs="Times New Roman"/>
      <w:lang w:val="en-US"/>
    </w:rPr>
  </w:style>
  <w:style w:type="paragraph" w:styleId="a4">
    <w:name w:val="Title"/>
    <w:basedOn w:val="a"/>
    <w:next w:val="a"/>
    <w:link w:val="a5"/>
    <w:qFormat/>
    <w:rsid w:val="00361DB6"/>
    <w:pPr>
      <w:spacing w:after="0" w:line="240" w:lineRule="auto"/>
      <w:contextualSpacing/>
    </w:pPr>
    <w:rPr>
      <w:rFonts w:ascii="Calibri Light" w:eastAsia="Calibri" w:hAnsi="Calibri Light" w:cs="Times New Roman"/>
      <w:spacing w:val="-10"/>
      <w:kern w:val="28"/>
      <w:sz w:val="56"/>
      <w:szCs w:val="56"/>
      <w:lang w:eastAsia="ru-RU"/>
    </w:rPr>
  </w:style>
  <w:style w:type="character" w:customStyle="1" w:styleId="a5">
    <w:name w:val="Название Знак"/>
    <w:basedOn w:val="a0"/>
    <w:link w:val="a4"/>
    <w:rsid w:val="00361DB6"/>
    <w:rPr>
      <w:rFonts w:ascii="Calibri Light" w:eastAsia="Calibri" w:hAnsi="Calibri Light" w:cs="Times New Roman"/>
      <w:spacing w:val="-10"/>
      <w:kern w:val="28"/>
      <w:sz w:val="56"/>
      <w:szCs w:val="56"/>
      <w:lang w:eastAsia="ru-RU"/>
    </w:rPr>
  </w:style>
  <w:style w:type="character" w:customStyle="1" w:styleId="ng-star-inserted">
    <w:name w:val="ng-star-inserted"/>
    <w:basedOn w:val="a0"/>
    <w:rsid w:val="00361DB6"/>
  </w:style>
  <w:style w:type="paragraph" w:styleId="a6">
    <w:name w:val="Balloon Text"/>
    <w:basedOn w:val="a"/>
    <w:link w:val="a7"/>
    <w:uiPriority w:val="99"/>
    <w:semiHidden/>
    <w:unhideWhenUsed/>
    <w:rsid w:val="00361D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1DB6"/>
    <w:rPr>
      <w:rFonts w:ascii="Tahoma" w:hAnsi="Tahoma" w:cs="Tahoma"/>
      <w:sz w:val="16"/>
      <w:szCs w:val="16"/>
    </w:rPr>
  </w:style>
  <w:style w:type="table" w:styleId="a8">
    <w:name w:val="Table Grid"/>
    <w:basedOn w:val="a1"/>
    <w:uiPriority w:val="59"/>
    <w:rsid w:val="00E224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A329A3"/>
    <w:rPr>
      <w:rFonts w:cs="Times New Roman"/>
      <w:b/>
      <w:bCs/>
    </w:rPr>
  </w:style>
  <w:style w:type="paragraph" w:styleId="aa">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link w:val="ab"/>
    <w:uiPriority w:val="99"/>
    <w:unhideWhenUsed/>
    <w:qFormat/>
    <w:rsid w:val="00A329A3"/>
    <w:pPr>
      <w:spacing w:after="0" w:line="240" w:lineRule="auto"/>
    </w:pPr>
    <w:rPr>
      <w:rFonts w:ascii="Calibri" w:eastAsia="Calibri" w:hAnsi="Calibri" w:cs="Times New Roman"/>
      <w:lang w:val="uk-UA"/>
    </w:rPr>
  </w:style>
  <w:style w:type="character" w:customStyle="1" w:styleId="ab">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a"/>
    <w:uiPriority w:val="99"/>
    <w:qFormat/>
    <w:locked/>
    <w:rsid w:val="00A329A3"/>
    <w:rPr>
      <w:rFonts w:ascii="Calibri" w:eastAsia="Calibri" w:hAnsi="Calibri" w:cs="Times New Roman"/>
      <w:lang w:val="uk-UA"/>
    </w:rPr>
  </w:style>
  <w:style w:type="paragraph" w:customStyle="1" w:styleId="tbl-txt">
    <w:name w:val="tbl-txt"/>
    <w:basedOn w:val="a"/>
    <w:uiPriority w:val="99"/>
    <w:rsid w:val="00A329A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4">
    <w:name w:val="Абзац списка4"/>
    <w:basedOn w:val="a"/>
    <w:rsid w:val="00A329A3"/>
    <w:pPr>
      <w:suppressAutoHyphens/>
      <w:ind w:left="720"/>
    </w:pPr>
    <w:rPr>
      <w:rFonts w:ascii="Calibri" w:eastAsia="Times New Roman" w:hAnsi="Calibri" w:cs="Times New Roman"/>
      <w:lang w:val="uk-UA"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C91EE-60FE-4876-9953-CCB16077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2071</Words>
  <Characters>11809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cp:lastPrinted>2023-06-16T06:48:00Z</cp:lastPrinted>
  <dcterms:created xsi:type="dcterms:W3CDTF">2023-05-11T13:28:00Z</dcterms:created>
  <dcterms:modified xsi:type="dcterms:W3CDTF">2023-06-16T06:49:00Z</dcterms:modified>
</cp:coreProperties>
</file>